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5FCC8C" w14:textId="57CFB446" w:rsidR="00A05D58" w:rsidRPr="00F22AC9" w:rsidRDefault="00640971" w:rsidP="001D2904">
      <w:pPr>
        <w:spacing w:after="0" w:line="240" w:lineRule="auto"/>
        <w:jc w:val="right"/>
        <w:rPr>
          <w:rFonts w:ascii="Times New Roman" w:eastAsia="Times New Roman" w:hAnsi="Times New Roman" w:cs="Times New Roman"/>
          <w:sz w:val="24"/>
          <w:szCs w:val="24"/>
          <w:lang w:eastAsia="et-EE"/>
        </w:rPr>
      </w:pPr>
      <w:r w:rsidRPr="00F22AC9">
        <w:rPr>
          <w:rFonts w:ascii="Times New Roman" w:eastAsia="Times New Roman" w:hAnsi="Times New Roman" w:cs="Times New Roman"/>
          <w:sz w:val="24"/>
          <w:szCs w:val="24"/>
          <w:lang w:eastAsia="et-EE"/>
        </w:rPr>
        <w:t xml:space="preserve">Lisa </w:t>
      </w:r>
      <w:r w:rsidR="007E0DD6" w:rsidRPr="00F22AC9">
        <w:rPr>
          <w:rFonts w:ascii="Times New Roman" w:eastAsia="Times New Roman" w:hAnsi="Times New Roman" w:cs="Times New Roman"/>
          <w:sz w:val="24"/>
          <w:szCs w:val="24"/>
          <w:lang w:eastAsia="et-EE"/>
        </w:rPr>
        <w:t>2</w:t>
      </w:r>
    </w:p>
    <w:p w14:paraId="0C36D11F" w14:textId="77777777" w:rsidR="00A05D58" w:rsidRPr="00F22AC9" w:rsidRDefault="00640971" w:rsidP="001D2904">
      <w:pPr>
        <w:spacing w:after="0" w:line="240" w:lineRule="auto"/>
        <w:jc w:val="right"/>
        <w:rPr>
          <w:rFonts w:ascii="Times New Roman" w:eastAsia="Times New Roman" w:hAnsi="Times New Roman" w:cs="Times New Roman"/>
          <w:sz w:val="24"/>
          <w:szCs w:val="24"/>
          <w:lang w:eastAsia="et-EE"/>
        </w:rPr>
      </w:pPr>
      <w:r w:rsidRPr="00F22AC9">
        <w:rPr>
          <w:rFonts w:ascii="Times New Roman" w:eastAsia="Times New Roman" w:hAnsi="Times New Roman" w:cs="Times New Roman"/>
          <w:sz w:val="24"/>
          <w:szCs w:val="24"/>
          <w:lang w:eastAsia="et-EE"/>
        </w:rPr>
        <w:t>Häädemeeste Vallavolikogu</w:t>
      </w:r>
    </w:p>
    <w:p w14:paraId="00495782" w14:textId="5D8ABDD2" w:rsidR="00A05D58" w:rsidRPr="00F22AC9" w:rsidRDefault="00C83B13" w:rsidP="001D2904">
      <w:pPr>
        <w:spacing w:after="0" w:line="240" w:lineRule="auto"/>
        <w:jc w:val="right"/>
        <w:rPr>
          <w:rFonts w:ascii="Times New Roman" w:eastAsia="Times New Roman" w:hAnsi="Times New Roman" w:cs="Times New Roman"/>
          <w:sz w:val="24"/>
          <w:szCs w:val="24"/>
          <w:lang w:eastAsia="et-EE"/>
        </w:rPr>
      </w:pPr>
      <w:r w:rsidRPr="00F22AC9">
        <w:rPr>
          <w:rFonts w:ascii="Times New Roman" w:eastAsia="Times New Roman" w:hAnsi="Times New Roman" w:cs="Times New Roman"/>
          <w:sz w:val="24"/>
          <w:szCs w:val="24"/>
          <w:lang w:eastAsia="et-EE"/>
        </w:rPr>
        <w:t>04</w:t>
      </w:r>
      <w:r w:rsidR="00165E59" w:rsidRPr="00F22AC9">
        <w:rPr>
          <w:rFonts w:ascii="Times New Roman" w:eastAsia="Times New Roman" w:hAnsi="Times New Roman" w:cs="Times New Roman"/>
          <w:sz w:val="24"/>
          <w:szCs w:val="24"/>
          <w:lang w:eastAsia="et-EE"/>
        </w:rPr>
        <w:t>.2025</w:t>
      </w:r>
      <w:r w:rsidR="005861EF" w:rsidRPr="00F22AC9">
        <w:rPr>
          <w:rFonts w:ascii="Times New Roman" w:eastAsia="Times New Roman" w:hAnsi="Times New Roman" w:cs="Times New Roman"/>
          <w:sz w:val="24"/>
          <w:szCs w:val="24"/>
          <w:lang w:eastAsia="et-EE"/>
        </w:rPr>
        <w:t xml:space="preserve"> </w:t>
      </w:r>
      <w:r w:rsidR="00640971" w:rsidRPr="00F22AC9">
        <w:rPr>
          <w:rFonts w:ascii="Times New Roman" w:eastAsia="Times New Roman" w:hAnsi="Times New Roman" w:cs="Times New Roman"/>
          <w:sz w:val="24"/>
          <w:szCs w:val="24"/>
          <w:lang w:eastAsia="et-EE"/>
        </w:rPr>
        <w:t>otsuse nr juurde</w:t>
      </w:r>
    </w:p>
    <w:p w14:paraId="18AEB9A2" w14:textId="77777777" w:rsidR="00A05D58" w:rsidRPr="00F22AC9" w:rsidRDefault="00A05D58" w:rsidP="001D2904">
      <w:pPr>
        <w:spacing w:after="0" w:line="240" w:lineRule="auto"/>
        <w:jc w:val="right"/>
        <w:rPr>
          <w:rFonts w:ascii="Times New Roman" w:eastAsia="Times New Roman" w:hAnsi="Times New Roman" w:cs="Times New Roman"/>
          <w:sz w:val="24"/>
          <w:szCs w:val="24"/>
          <w:lang w:eastAsia="et-EE"/>
        </w:rPr>
      </w:pPr>
    </w:p>
    <w:p w14:paraId="02143BCF" w14:textId="77777777" w:rsidR="00A05D58" w:rsidRPr="00F22AC9" w:rsidRDefault="00A05D58" w:rsidP="001D2904">
      <w:pPr>
        <w:spacing w:after="0" w:line="240" w:lineRule="auto"/>
        <w:jc w:val="right"/>
        <w:rPr>
          <w:rFonts w:ascii="Times New Roman" w:eastAsia="Times New Roman" w:hAnsi="Times New Roman" w:cs="Times New Roman"/>
          <w:sz w:val="24"/>
          <w:szCs w:val="24"/>
          <w:lang w:eastAsia="et-EE"/>
        </w:rPr>
      </w:pPr>
    </w:p>
    <w:p w14:paraId="5D472405" w14:textId="274B6C93" w:rsidR="00A05D58" w:rsidRPr="00F22AC9" w:rsidRDefault="0062601D" w:rsidP="00C00BBD">
      <w:pPr>
        <w:spacing w:after="0" w:line="240" w:lineRule="auto"/>
        <w:jc w:val="center"/>
        <w:rPr>
          <w:rFonts w:ascii="Times New Roman" w:eastAsia="Times New Roman" w:hAnsi="Times New Roman" w:cs="Times New Roman"/>
          <w:sz w:val="24"/>
          <w:szCs w:val="24"/>
          <w:lang w:eastAsia="et-EE"/>
        </w:rPr>
      </w:pPr>
      <w:r w:rsidRPr="00F22AC9">
        <w:rPr>
          <w:rFonts w:ascii="Times New Roman" w:eastAsia="Times New Roman" w:hAnsi="Times New Roman" w:cs="Times New Roman"/>
          <w:sz w:val="24"/>
          <w:szCs w:val="24"/>
          <w:lang w:eastAsia="et-EE"/>
        </w:rPr>
        <w:drawing>
          <wp:inline distT="0" distB="0" distL="0" distR="0" wp14:anchorId="1390FB72" wp14:editId="1B24452A">
            <wp:extent cx="5939790" cy="4609465"/>
            <wp:effectExtent l="0" t="0" r="3810" b="635"/>
            <wp:docPr id="770326295"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326295" name="Picture 1" descr="A map of a city&#10;&#10;AI-generated content may be incorrect."/>
                    <pic:cNvPicPr/>
                  </pic:nvPicPr>
                  <pic:blipFill>
                    <a:blip r:embed="rId8"/>
                    <a:stretch>
                      <a:fillRect/>
                    </a:stretch>
                  </pic:blipFill>
                  <pic:spPr>
                    <a:xfrm>
                      <a:off x="0" y="0"/>
                      <a:ext cx="5939790" cy="4609465"/>
                    </a:xfrm>
                    <a:prstGeom prst="rect">
                      <a:avLst/>
                    </a:prstGeom>
                  </pic:spPr>
                </pic:pic>
              </a:graphicData>
            </a:graphic>
          </wp:inline>
        </w:drawing>
      </w:r>
    </w:p>
    <w:p w14:paraId="11D0A46D" w14:textId="4A819701" w:rsidR="00A05D58" w:rsidRPr="00F22AC9" w:rsidRDefault="00640971" w:rsidP="001D2904">
      <w:pPr>
        <w:spacing w:after="0"/>
        <w:jc w:val="center"/>
        <w:rPr>
          <w:rFonts w:ascii="Times New Roman" w:hAnsi="Times New Roman" w:cs="Times New Roman"/>
          <w:b/>
          <w:bCs/>
          <w:sz w:val="28"/>
          <w:szCs w:val="28"/>
        </w:rPr>
      </w:pPr>
      <w:r w:rsidRPr="00F22AC9">
        <w:rPr>
          <w:rFonts w:ascii="Times New Roman" w:hAnsi="Times New Roman" w:cs="Times New Roman"/>
          <w:b/>
          <w:bCs/>
          <w:sz w:val="28"/>
          <w:szCs w:val="28"/>
        </w:rPr>
        <w:t xml:space="preserve">Häädemeeste vallas </w:t>
      </w:r>
      <w:r w:rsidR="00C83B13" w:rsidRPr="00F22AC9">
        <w:rPr>
          <w:rFonts w:ascii="Times New Roman" w:hAnsi="Times New Roman" w:cs="Times New Roman"/>
          <w:b/>
          <w:bCs/>
          <w:sz w:val="28"/>
          <w:szCs w:val="28"/>
        </w:rPr>
        <w:t>Arumetsa</w:t>
      </w:r>
      <w:r w:rsidR="003D712C" w:rsidRPr="00F22AC9">
        <w:rPr>
          <w:rFonts w:ascii="Times New Roman" w:hAnsi="Times New Roman" w:cs="Times New Roman"/>
          <w:b/>
          <w:bCs/>
          <w:sz w:val="28"/>
          <w:szCs w:val="28"/>
        </w:rPr>
        <w:t xml:space="preserve"> küla</w:t>
      </w:r>
      <w:r w:rsidRPr="00F22AC9">
        <w:rPr>
          <w:rFonts w:ascii="Times New Roman" w:hAnsi="Times New Roman" w:cs="Times New Roman"/>
          <w:b/>
          <w:bCs/>
          <w:sz w:val="28"/>
          <w:szCs w:val="28"/>
        </w:rPr>
        <w:t xml:space="preserve">s </w:t>
      </w:r>
      <w:r w:rsidR="00C83B13" w:rsidRPr="00F22AC9">
        <w:rPr>
          <w:rFonts w:ascii="Times New Roman" w:hAnsi="Times New Roman" w:cs="Times New Roman"/>
          <w:b/>
          <w:bCs/>
          <w:sz w:val="28"/>
          <w:szCs w:val="28"/>
        </w:rPr>
        <w:t>Suure-Venesilla</w:t>
      </w:r>
      <w:r w:rsidR="00C45F5E" w:rsidRPr="00F22AC9">
        <w:rPr>
          <w:rFonts w:ascii="Times New Roman" w:hAnsi="Times New Roman" w:cs="Times New Roman"/>
          <w:b/>
          <w:bCs/>
          <w:sz w:val="28"/>
          <w:szCs w:val="28"/>
        </w:rPr>
        <w:t xml:space="preserve"> kinnistu</w:t>
      </w:r>
      <w:r w:rsidRPr="00F22AC9">
        <w:rPr>
          <w:rFonts w:ascii="Times New Roman" w:hAnsi="Times New Roman" w:cs="Times New Roman"/>
          <w:b/>
          <w:bCs/>
          <w:sz w:val="28"/>
          <w:szCs w:val="28"/>
        </w:rPr>
        <w:t xml:space="preserve"> detailplaneeringu</w:t>
      </w:r>
    </w:p>
    <w:p w14:paraId="0C40ACA9" w14:textId="77777777" w:rsidR="00A05D58" w:rsidRPr="00F22AC9" w:rsidRDefault="00640971" w:rsidP="001D2904">
      <w:pPr>
        <w:spacing w:after="0"/>
        <w:jc w:val="center"/>
        <w:rPr>
          <w:rFonts w:ascii="Times New Roman" w:hAnsi="Times New Roman" w:cs="Times New Roman"/>
          <w:b/>
          <w:bCs/>
          <w:sz w:val="28"/>
          <w:szCs w:val="28"/>
        </w:rPr>
      </w:pPr>
      <w:r w:rsidRPr="00F22AC9">
        <w:rPr>
          <w:rFonts w:ascii="Times New Roman" w:hAnsi="Times New Roman" w:cs="Times New Roman"/>
          <w:b/>
          <w:bCs/>
          <w:sz w:val="28"/>
          <w:szCs w:val="28"/>
        </w:rPr>
        <w:t>keskkonnamõju strateegilise hindamise eelhinnang</w:t>
      </w:r>
    </w:p>
    <w:p w14:paraId="282C98AD" w14:textId="77777777" w:rsidR="00A05D58" w:rsidRPr="00F22AC9" w:rsidRDefault="00A05D58" w:rsidP="001D2904">
      <w:pPr>
        <w:spacing w:after="0"/>
        <w:jc w:val="both"/>
        <w:rPr>
          <w:rFonts w:ascii="Times New Roman" w:hAnsi="Times New Roman" w:cs="Times New Roman"/>
          <w:b/>
          <w:bCs/>
          <w:sz w:val="24"/>
          <w:szCs w:val="24"/>
        </w:rPr>
      </w:pPr>
    </w:p>
    <w:p w14:paraId="51E9F10D" w14:textId="77777777" w:rsidR="00A05D58" w:rsidRPr="00F22AC9" w:rsidRDefault="00640971" w:rsidP="001D2904">
      <w:pPr>
        <w:spacing w:after="0"/>
        <w:jc w:val="both"/>
        <w:rPr>
          <w:rFonts w:ascii="Times New Roman" w:hAnsi="Times New Roman" w:cs="Times New Roman"/>
          <w:b/>
          <w:bCs/>
          <w:sz w:val="28"/>
          <w:szCs w:val="28"/>
        </w:rPr>
      </w:pPr>
      <w:r w:rsidRPr="00F22AC9">
        <w:rPr>
          <w:rFonts w:ascii="Times New Roman" w:hAnsi="Times New Roman" w:cs="Times New Roman"/>
          <w:b/>
          <w:bCs/>
          <w:sz w:val="28"/>
          <w:szCs w:val="28"/>
        </w:rPr>
        <w:t>Sissejuhatus</w:t>
      </w:r>
    </w:p>
    <w:p w14:paraId="16D14F26" w14:textId="77777777" w:rsidR="00A05D58" w:rsidRPr="00F22AC9" w:rsidRDefault="00A05D58" w:rsidP="001D2904">
      <w:pPr>
        <w:spacing w:after="0"/>
        <w:jc w:val="both"/>
        <w:rPr>
          <w:rFonts w:ascii="Times New Roman" w:hAnsi="Times New Roman" w:cs="Times New Roman"/>
          <w:b/>
          <w:bCs/>
          <w:sz w:val="28"/>
          <w:szCs w:val="28"/>
        </w:rPr>
      </w:pPr>
    </w:p>
    <w:p w14:paraId="76D62CF5" w14:textId="7F67E76B" w:rsidR="00A05D58" w:rsidRPr="00F22AC9" w:rsidRDefault="00640971" w:rsidP="001D2904">
      <w:pPr>
        <w:spacing w:after="0" w:line="240" w:lineRule="auto"/>
        <w:jc w:val="both"/>
        <w:rPr>
          <w:rFonts w:ascii="Times New Roman" w:hAnsi="Times New Roman" w:cs="Times New Roman"/>
          <w:sz w:val="24"/>
          <w:szCs w:val="24"/>
        </w:rPr>
      </w:pPr>
      <w:r w:rsidRPr="00F22AC9">
        <w:rPr>
          <w:rFonts w:ascii="Times New Roman" w:hAnsi="Times New Roman" w:cs="Times New Roman"/>
          <w:sz w:val="24"/>
          <w:szCs w:val="24"/>
        </w:rPr>
        <w:t>Keskkonnamõju strateegilise hindamise (edaspidi KSH) eelhinnangu koostamisel on lähtutud planeerimisseadusest (edaspidi PlanS) ja keskkonnamõju hindamise ja keskkonnajuhtimissüsteemi seadusest (edaspidi KeHJS).</w:t>
      </w:r>
      <w:r w:rsidR="005F5558" w:rsidRPr="00F22AC9">
        <w:rPr>
          <w:rFonts w:ascii="Times New Roman" w:hAnsi="Times New Roman" w:cs="Times New Roman"/>
          <w:sz w:val="24"/>
          <w:szCs w:val="24"/>
        </w:rPr>
        <w:t xml:space="preserve"> KSH algatamise või mittealgatamise kohustus tuleneb PlanS § 142 lõikest 3, KeHJS § 33 lõikes 2 p 3 sätestatud kriteeriumitest ning § 33 lõike 6 kohaste asjaomaste asutuste seisukohtadest.</w:t>
      </w:r>
    </w:p>
    <w:p w14:paraId="37D81F1B" w14:textId="2DEBD9AD" w:rsidR="00A05D58" w:rsidRPr="00F22AC9" w:rsidRDefault="00640971" w:rsidP="001D2904">
      <w:pPr>
        <w:spacing w:after="0" w:line="240" w:lineRule="auto"/>
        <w:jc w:val="both"/>
        <w:rPr>
          <w:rFonts w:ascii="Times New Roman" w:hAnsi="Times New Roman" w:cs="Times New Roman"/>
          <w:sz w:val="24"/>
          <w:szCs w:val="24"/>
        </w:rPr>
      </w:pPr>
      <w:r w:rsidRPr="00F22AC9">
        <w:rPr>
          <w:rFonts w:ascii="Times New Roman" w:hAnsi="Times New Roman" w:cs="Times New Roman"/>
          <w:sz w:val="24"/>
          <w:szCs w:val="24"/>
        </w:rPr>
        <w:t xml:space="preserve">Eelhinnangu tulemusena selgitati välja, kas Häädemeeste vallas </w:t>
      </w:r>
      <w:r w:rsidR="00C83B13" w:rsidRPr="00F22AC9">
        <w:rPr>
          <w:rFonts w:ascii="Times New Roman" w:hAnsi="Times New Roman" w:cs="Times New Roman"/>
          <w:sz w:val="24"/>
          <w:szCs w:val="24"/>
        </w:rPr>
        <w:t>Arumetsa</w:t>
      </w:r>
      <w:r w:rsidR="003D712C" w:rsidRPr="00F22AC9">
        <w:rPr>
          <w:rFonts w:ascii="Times New Roman" w:hAnsi="Times New Roman" w:cs="Times New Roman"/>
          <w:sz w:val="24"/>
          <w:szCs w:val="24"/>
        </w:rPr>
        <w:t xml:space="preserve"> küla</w:t>
      </w:r>
      <w:r w:rsidRPr="00F22AC9">
        <w:rPr>
          <w:rFonts w:ascii="Times New Roman" w:hAnsi="Times New Roman" w:cs="Times New Roman"/>
          <w:sz w:val="24"/>
          <w:szCs w:val="24"/>
        </w:rPr>
        <w:t xml:space="preserve">s </w:t>
      </w:r>
      <w:r w:rsidR="00C83B13" w:rsidRPr="00F22AC9">
        <w:rPr>
          <w:rFonts w:ascii="Times New Roman" w:hAnsi="Times New Roman" w:cs="Times New Roman"/>
          <w:sz w:val="24"/>
          <w:szCs w:val="24"/>
        </w:rPr>
        <w:t>Suure-Venesilla</w:t>
      </w:r>
      <w:r w:rsidR="00C45F5E" w:rsidRPr="00F22AC9">
        <w:rPr>
          <w:rFonts w:ascii="Times New Roman" w:hAnsi="Times New Roman" w:cs="Times New Roman"/>
          <w:sz w:val="24"/>
          <w:szCs w:val="24"/>
        </w:rPr>
        <w:t xml:space="preserve"> kinnistu</w:t>
      </w:r>
      <w:r w:rsidRPr="00F22AC9">
        <w:rPr>
          <w:rFonts w:ascii="Times New Roman" w:hAnsi="Times New Roman" w:cs="Times New Roman"/>
          <w:sz w:val="24"/>
          <w:szCs w:val="24"/>
        </w:rPr>
        <w:t xml:space="preserve"> kinnistul (katastritunnus</w:t>
      </w:r>
      <w:r w:rsidR="003D712C" w:rsidRPr="00F22AC9">
        <w:rPr>
          <w:rFonts w:ascii="Times New Roman" w:hAnsi="Times New Roman" w:cs="Times New Roman"/>
          <w:sz w:val="24"/>
          <w:szCs w:val="24"/>
        </w:rPr>
        <w:t xml:space="preserve"> </w:t>
      </w:r>
      <w:r w:rsidR="00C83B13" w:rsidRPr="00F22AC9">
        <w:rPr>
          <w:rFonts w:ascii="Times New Roman" w:hAnsi="Times New Roman" w:cs="Times New Roman"/>
          <w:sz w:val="24"/>
          <w:szCs w:val="24"/>
        </w:rPr>
        <w:t>21301:004:0078</w:t>
      </w:r>
      <w:r w:rsidRPr="00F22AC9">
        <w:rPr>
          <w:rFonts w:ascii="Times New Roman" w:hAnsi="Times New Roman" w:cs="Times New Roman"/>
          <w:sz w:val="24"/>
          <w:szCs w:val="24"/>
        </w:rPr>
        <w:t>) detailplaneeringu</w:t>
      </w:r>
      <w:r w:rsidR="00526F7A" w:rsidRPr="00F22AC9">
        <w:rPr>
          <w:rFonts w:ascii="Times New Roman" w:hAnsi="Times New Roman" w:cs="Times New Roman"/>
          <w:sz w:val="24"/>
          <w:szCs w:val="24"/>
        </w:rPr>
        <w:t>l</w:t>
      </w:r>
      <w:r w:rsidRPr="00F22AC9">
        <w:rPr>
          <w:rFonts w:ascii="Times New Roman" w:hAnsi="Times New Roman" w:cs="Times New Roman"/>
          <w:sz w:val="24"/>
          <w:szCs w:val="24"/>
        </w:rPr>
        <w:t xml:space="preserve"> (edaspidi DP) on vajalik täiemahulise keskkonnamõju strateegilise hindamise algatamine või mitte.</w:t>
      </w:r>
    </w:p>
    <w:p w14:paraId="792E123E" w14:textId="77777777" w:rsidR="00A05D58" w:rsidRPr="00F22AC9" w:rsidRDefault="00A05D58" w:rsidP="001D2904">
      <w:pPr>
        <w:spacing w:after="0" w:line="240" w:lineRule="auto"/>
        <w:jc w:val="both"/>
        <w:rPr>
          <w:rFonts w:ascii="Times New Roman" w:hAnsi="Times New Roman" w:cs="Times New Roman"/>
          <w:sz w:val="24"/>
          <w:szCs w:val="24"/>
        </w:rPr>
      </w:pPr>
    </w:p>
    <w:p w14:paraId="777EC0A4" w14:textId="77777777" w:rsidR="00A05D58" w:rsidRPr="00F22AC9" w:rsidRDefault="00640971" w:rsidP="001D2904">
      <w:pPr>
        <w:spacing w:after="0" w:line="240" w:lineRule="auto"/>
        <w:jc w:val="both"/>
        <w:rPr>
          <w:rFonts w:ascii="Times New Roman" w:hAnsi="Times New Roman" w:cs="Times New Roman"/>
          <w:b/>
          <w:bCs/>
          <w:sz w:val="28"/>
          <w:szCs w:val="28"/>
        </w:rPr>
      </w:pPr>
      <w:r w:rsidRPr="00F22AC9">
        <w:rPr>
          <w:rFonts w:ascii="Times New Roman" w:hAnsi="Times New Roman" w:cs="Times New Roman"/>
          <w:b/>
          <w:bCs/>
          <w:sz w:val="28"/>
          <w:szCs w:val="28"/>
        </w:rPr>
        <w:t>1. Osapooled</w:t>
      </w:r>
    </w:p>
    <w:p w14:paraId="211D9332" w14:textId="77777777" w:rsidR="005F5558" w:rsidRPr="00F22AC9" w:rsidRDefault="005F5558" w:rsidP="001D2904">
      <w:pPr>
        <w:spacing w:after="0" w:line="240" w:lineRule="auto"/>
        <w:jc w:val="both"/>
        <w:rPr>
          <w:rFonts w:ascii="Times New Roman" w:hAnsi="Times New Roman" w:cs="Times New Roman"/>
          <w:sz w:val="24"/>
          <w:szCs w:val="24"/>
        </w:rPr>
      </w:pPr>
    </w:p>
    <w:p w14:paraId="3288EA29" w14:textId="5137D1C1" w:rsidR="00A05D58" w:rsidRPr="00F22AC9" w:rsidRDefault="00640971" w:rsidP="001D2904">
      <w:pPr>
        <w:spacing w:after="0" w:line="240" w:lineRule="auto"/>
        <w:jc w:val="both"/>
        <w:rPr>
          <w:rFonts w:ascii="Times New Roman" w:hAnsi="Times New Roman" w:cs="Times New Roman"/>
          <w:sz w:val="24"/>
          <w:szCs w:val="24"/>
        </w:rPr>
      </w:pPr>
      <w:r w:rsidRPr="00F22AC9">
        <w:rPr>
          <w:rFonts w:ascii="Times New Roman" w:hAnsi="Times New Roman" w:cs="Times New Roman"/>
          <w:sz w:val="24"/>
          <w:szCs w:val="24"/>
        </w:rPr>
        <w:t xml:space="preserve">Planeeringust huvitatud isik on </w:t>
      </w:r>
      <w:r w:rsidR="00C83B13" w:rsidRPr="00F22AC9">
        <w:rPr>
          <w:rFonts w:ascii="Times New Roman" w:hAnsi="Times New Roman" w:cs="Times New Roman"/>
          <w:sz w:val="24"/>
          <w:szCs w:val="24"/>
        </w:rPr>
        <w:t>Suure-Venesilla</w:t>
      </w:r>
      <w:r w:rsidR="00C45F5E" w:rsidRPr="00F22AC9">
        <w:rPr>
          <w:rFonts w:ascii="Times New Roman" w:hAnsi="Times New Roman" w:cs="Times New Roman"/>
          <w:sz w:val="24"/>
          <w:szCs w:val="24"/>
        </w:rPr>
        <w:t xml:space="preserve"> kinnistu omanik</w:t>
      </w:r>
      <w:r w:rsidR="00F14114" w:rsidRPr="00F22AC9">
        <w:rPr>
          <w:rFonts w:ascii="Times New Roman" w:hAnsi="Times New Roman" w:cs="Times New Roman"/>
          <w:sz w:val="24"/>
          <w:szCs w:val="24"/>
        </w:rPr>
        <w:t>.</w:t>
      </w:r>
    </w:p>
    <w:p w14:paraId="1BE813C1" w14:textId="24A16C6C" w:rsidR="00A05D58" w:rsidRPr="00F22AC9" w:rsidRDefault="00640971" w:rsidP="001D2904">
      <w:pPr>
        <w:spacing w:after="0" w:line="240" w:lineRule="auto"/>
        <w:jc w:val="both"/>
        <w:rPr>
          <w:rFonts w:ascii="Times New Roman" w:hAnsi="Times New Roman" w:cs="Times New Roman"/>
          <w:sz w:val="24"/>
          <w:szCs w:val="24"/>
        </w:rPr>
      </w:pPr>
      <w:r w:rsidRPr="00F22AC9">
        <w:rPr>
          <w:rFonts w:ascii="Times New Roman" w:hAnsi="Times New Roman" w:cs="Times New Roman"/>
          <w:sz w:val="24"/>
          <w:szCs w:val="24"/>
        </w:rPr>
        <w:t xml:space="preserve">Strateegilise planeerimisdokumendi koostamise algataja ja kehtestaja (edaspidi otsustaja) on Häädemeeste Vallavolikogu. Planeerimisdokumendi koostamise korraldaja on Häädemeeste Vallavalitsus (registrikood 77000269; Pargi tee 1, </w:t>
      </w:r>
      <w:r w:rsidR="00C83B13" w:rsidRPr="00F22AC9">
        <w:rPr>
          <w:rFonts w:ascii="Times New Roman" w:hAnsi="Times New Roman" w:cs="Times New Roman"/>
          <w:sz w:val="24"/>
          <w:szCs w:val="24"/>
        </w:rPr>
        <w:t>Arumetsa</w:t>
      </w:r>
      <w:r w:rsidR="003D712C" w:rsidRPr="00F22AC9">
        <w:rPr>
          <w:rFonts w:ascii="Times New Roman" w:hAnsi="Times New Roman" w:cs="Times New Roman"/>
          <w:sz w:val="24"/>
          <w:szCs w:val="24"/>
        </w:rPr>
        <w:t xml:space="preserve"> küla</w:t>
      </w:r>
      <w:r w:rsidRPr="00F22AC9">
        <w:rPr>
          <w:rFonts w:ascii="Times New Roman" w:hAnsi="Times New Roman" w:cs="Times New Roman"/>
          <w:sz w:val="24"/>
          <w:szCs w:val="24"/>
        </w:rPr>
        <w:t>, Häädemeeste vald).</w:t>
      </w:r>
    </w:p>
    <w:p w14:paraId="314A99D9" w14:textId="77777777" w:rsidR="00A05D58" w:rsidRPr="00F22AC9" w:rsidRDefault="00A05D58" w:rsidP="001D2904">
      <w:pPr>
        <w:spacing w:after="0" w:line="240" w:lineRule="auto"/>
        <w:jc w:val="both"/>
        <w:rPr>
          <w:rFonts w:ascii="Times New Roman" w:hAnsi="Times New Roman" w:cs="Times New Roman"/>
          <w:sz w:val="24"/>
          <w:szCs w:val="24"/>
        </w:rPr>
      </w:pPr>
    </w:p>
    <w:p w14:paraId="15FCDF4B" w14:textId="77777777" w:rsidR="00A05D58" w:rsidRPr="00F22AC9" w:rsidRDefault="00640971" w:rsidP="001D2904">
      <w:pPr>
        <w:spacing w:after="0" w:line="240" w:lineRule="auto"/>
        <w:jc w:val="both"/>
        <w:rPr>
          <w:rFonts w:ascii="Times New Roman" w:hAnsi="Times New Roman" w:cs="Times New Roman"/>
          <w:b/>
          <w:bCs/>
          <w:sz w:val="28"/>
          <w:szCs w:val="28"/>
        </w:rPr>
      </w:pPr>
      <w:r w:rsidRPr="00F22AC9">
        <w:rPr>
          <w:rFonts w:ascii="Times New Roman" w:hAnsi="Times New Roman" w:cs="Times New Roman"/>
          <w:b/>
          <w:bCs/>
          <w:sz w:val="28"/>
          <w:szCs w:val="28"/>
        </w:rPr>
        <w:t>2. Kavandatava tegevuse kirjeldus ja olemasolev olukord</w:t>
      </w:r>
    </w:p>
    <w:p w14:paraId="210F0256" w14:textId="77777777" w:rsidR="00A05D58" w:rsidRPr="00F22AC9" w:rsidRDefault="00A05D58" w:rsidP="001D2904">
      <w:pPr>
        <w:spacing w:after="0" w:line="240" w:lineRule="auto"/>
        <w:jc w:val="both"/>
        <w:rPr>
          <w:rFonts w:ascii="Times New Roman" w:hAnsi="Times New Roman" w:cs="Times New Roman"/>
          <w:b/>
          <w:bCs/>
          <w:sz w:val="28"/>
          <w:szCs w:val="28"/>
        </w:rPr>
      </w:pPr>
    </w:p>
    <w:p w14:paraId="57D958A9" w14:textId="7582BAD1" w:rsidR="00A05D58" w:rsidRPr="00F22AC9" w:rsidRDefault="00E07981" w:rsidP="001D2904">
      <w:pPr>
        <w:spacing w:after="0" w:line="240" w:lineRule="auto"/>
        <w:jc w:val="both"/>
        <w:rPr>
          <w:rFonts w:ascii="Times New Roman" w:hAnsi="Times New Roman" w:cs="Times New Roman"/>
          <w:bCs/>
          <w:sz w:val="24"/>
          <w:szCs w:val="24"/>
        </w:rPr>
      </w:pPr>
      <w:r w:rsidRPr="00F22AC9">
        <w:rPr>
          <w:rFonts w:ascii="Times New Roman" w:hAnsi="Times New Roman" w:cs="Times New Roman"/>
          <w:sz w:val="24"/>
          <w:szCs w:val="24"/>
        </w:rPr>
        <w:t>Planeeringuala</w:t>
      </w:r>
      <w:r w:rsidR="00640971" w:rsidRPr="00F22AC9">
        <w:rPr>
          <w:rFonts w:ascii="Times New Roman" w:hAnsi="Times New Roman" w:cs="Times New Roman"/>
          <w:sz w:val="24"/>
          <w:szCs w:val="24"/>
        </w:rPr>
        <w:t xml:space="preserve"> suurus on </w:t>
      </w:r>
      <w:r w:rsidR="00C83B13" w:rsidRPr="00F22AC9">
        <w:rPr>
          <w:rFonts w:ascii="Times New Roman" w:hAnsi="Times New Roman" w:cs="Times New Roman"/>
          <w:sz w:val="24"/>
          <w:szCs w:val="24"/>
        </w:rPr>
        <w:t>49547</w:t>
      </w:r>
      <w:r w:rsidR="00C45F5E" w:rsidRPr="00F22AC9">
        <w:rPr>
          <w:rFonts w:ascii="Times New Roman" w:hAnsi="Times New Roman" w:cs="Times New Roman"/>
          <w:sz w:val="24"/>
          <w:szCs w:val="24"/>
        </w:rPr>
        <w:t xml:space="preserve"> m</w:t>
      </w:r>
      <w:r w:rsidR="00C45F5E" w:rsidRPr="00F22AC9">
        <w:rPr>
          <w:rFonts w:ascii="Times New Roman" w:hAnsi="Times New Roman" w:cs="Times New Roman"/>
          <w:sz w:val="24"/>
          <w:szCs w:val="24"/>
          <w:vertAlign w:val="superscript"/>
        </w:rPr>
        <w:t>2</w:t>
      </w:r>
      <w:r w:rsidR="00526F7A" w:rsidRPr="00F22AC9">
        <w:rPr>
          <w:rFonts w:ascii="Times New Roman" w:hAnsi="Times New Roman" w:cs="Times New Roman"/>
          <w:bCs/>
          <w:sz w:val="24"/>
          <w:szCs w:val="24"/>
        </w:rPr>
        <w:t xml:space="preserve"> </w:t>
      </w:r>
      <w:r w:rsidR="00640971" w:rsidRPr="00F22AC9">
        <w:rPr>
          <w:rFonts w:ascii="Times New Roman" w:hAnsi="Times New Roman" w:cs="Times New Roman"/>
          <w:bCs/>
          <w:sz w:val="24"/>
          <w:szCs w:val="24"/>
        </w:rPr>
        <w:t>ning maa sihtotstarve on maatulundusmaa 100%. Kinnistu</w:t>
      </w:r>
      <w:r w:rsidR="00C45F5E" w:rsidRPr="00F22AC9">
        <w:rPr>
          <w:rFonts w:ascii="Times New Roman" w:hAnsi="Times New Roman" w:cs="Times New Roman"/>
          <w:bCs/>
          <w:sz w:val="24"/>
          <w:szCs w:val="24"/>
        </w:rPr>
        <w:t xml:space="preserve"> </w:t>
      </w:r>
      <w:r w:rsidR="003D712C" w:rsidRPr="00F22AC9">
        <w:rPr>
          <w:rFonts w:ascii="Times New Roman" w:hAnsi="Times New Roman" w:cs="Times New Roman"/>
          <w:bCs/>
          <w:sz w:val="24"/>
          <w:szCs w:val="24"/>
        </w:rPr>
        <w:t xml:space="preserve">on hoonestamata. Kinnistul </w:t>
      </w:r>
      <w:r w:rsidR="00C83B13" w:rsidRPr="00F22AC9">
        <w:rPr>
          <w:rFonts w:ascii="Times New Roman" w:hAnsi="Times New Roman" w:cs="Times New Roman"/>
          <w:bCs/>
          <w:sz w:val="24"/>
          <w:szCs w:val="24"/>
        </w:rPr>
        <w:t>puuduvad ehitised ja rajatised.</w:t>
      </w:r>
    </w:p>
    <w:p w14:paraId="3A7C9DC1" w14:textId="5D8430DB" w:rsidR="00A05D58" w:rsidRPr="00F22AC9" w:rsidRDefault="00C83B13" w:rsidP="001D2904">
      <w:pPr>
        <w:spacing w:after="0" w:line="240" w:lineRule="auto"/>
        <w:jc w:val="both"/>
        <w:rPr>
          <w:rFonts w:ascii="Times New Roman" w:hAnsi="Times New Roman" w:cs="Times New Roman"/>
          <w:sz w:val="24"/>
          <w:szCs w:val="24"/>
        </w:rPr>
      </w:pPr>
      <w:r w:rsidRPr="00F22AC9">
        <w:rPr>
          <w:rFonts w:ascii="Times New Roman" w:hAnsi="Times New Roman" w:cs="Times New Roman"/>
          <w:sz w:val="24"/>
          <w:szCs w:val="24"/>
        </w:rPr>
        <w:t>Suure-Venesilla</w:t>
      </w:r>
      <w:r w:rsidR="00C45F5E" w:rsidRPr="00F22AC9">
        <w:rPr>
          <w:rFonts w:ascii="Times New Roman" w:hAnsi="Times New Roman" w:cs="Times New Roman"/>
          <w:sz w:val="24"/>
          <w:szCs w:val="24"/>
        </w:rPr>
        <w:t xml:space="preserve"> kinnistu</w:t>
      </w:r>
      <w:r w:rsidR="00F14114" w:rsidRPr="00F22AC9">
        <w:rPr>
          <w:rFonts w:ascii="Times New Roman" w:hAnsi="Times New Roman" w:cs="Times New Roman"/>
          <w:sz w:val="24"/>
          <w:szCs w:val="24"/>
        </w:rPr>
        <w:t xml:space="preserve"> kinnistu asub hajaasustuses</w:t>
      </w:r>
      <w:r w:rsidR="00526F7A" w:rsidRPr="00F22AC9">
        <w:rPr>
          <w:rFonts w:ascii="Times New Roman" w:hAnsi="Times New Roman" w:cs="Times New Roman"/>
          <w:sz w:val="24"/>
          <w:szCs w:val="24"/>
        </w:rPr>
        <w:t xml:space="preserve"> </w:t>
      </w:r>
      <w:r w:rsidR="00F22AC9" w:rsidRPr="00F22AC9">
        <w:rPr>
          <w:rFonts w:ascii="Times New Roman" w:hAnsi="Times New Roman" w:cs="Times New Roman"/>
          <w:sz w:val="24"/>
          <w:szCs w:val="24"/>
        </w:rPr>
        <w:t>maatulundusmaa ja tootmismaa sihtotstarvetega kinnistute vahelisel alal. Kinnistul kasvavab metsanoorendik.</w:t>
      </w:r>
    </w:p>
    <w:p w14:paraId="39D26A08" w14:textId="5861A6EC" w:rsidR="00A05D58" w:rsidRPr="00F22AC9" w:rsidRDefault="00640971" w:rsidP="001D2904">
      <w:pPr>
        <w:spacing w:after="0" w:line="240" w:lineRule="auto"/>
        <w:jc w:val="both"/>
        <w:rPr>
          <w:rFonts w:ascii="Times New Roman" w:hAnsi="Times New Roman" w:cs="Times New Roman"/>
          <w:bCs/>
          <w:sz w:val="24"/>
          <w:szCs w:val="24"/>
        </w:rPr>
      </w:pPr>
      <w:r w:rsidRPr="00F22AC9">
        <w:rPr>
          <w:rFonts w:ascii="Times New Roman" w:hAnsi="Times New Roman" w:cs="Times New Roman"/>
          <w:bCs/>
          <w:sz w:val="24"/>
          <w:szCs w:val="24"/>
        </w:rPr>
        <w:t xml:space="preserve">DP koostamise eesmärk on </w:t>
      </w:r>
      <w:r w:rsidR="00F22AC9" w:rsidRPr="00F22AC9">
        <w:rPr>
          <w:rFonts w:ascii="Times New Roman" w:hAnsi="Times New Roman" w:cs="Times New Roman"/>
          <w:bCs/>
          <w:sz w:val="24"/>
          <w:szCs w:val="24"/>
        </w:rPr>
        <w:t>maasihtotstarbe muutmine tootmismaaks ja päikeseelektrijaama püstitamiseks ehitusõiguse andmine</w:t>
      </w:r>
      <w:r w:rsidR="004A0EF9" w:rsidRPr="00F22AC9">
        <w:rPr>
          <w:rFonts w:ascii="Times New Roman" w:hAnsi="Times New Roman" w:cs="Times New Roman"/>
          <w:bCs/>
          <w:sz w:val="24"/>
          <w:szCs w:val="24"/>
        </w:rPr>
        <w:t xml:space="preserve">. Planeeringuala suurus on </w:t>
      </w:r>
      <w:r w:rsidR="00F22AC9" w:rsidRPr="00F22AC9">
        <w:rPr>
          <w:rFonts w:ascii="Times New Roman" w:hAnsi="Times New Roman" w:cs="Times New Roman"/>
          <w:bCs/>
          <w:sz w:val="24"/>
          <w:szCs w:val="24"/>
        </w:rPr>
        <w:t>49547</w:t>
      </w:r>
      <w:r w:rsidR="004A0EF9" w:rsidRPr="00F22AC9">
        <w:rPr>
          <w:rFonts w:ascii="Times New Roman" w:hAnsi="Times New Roman" w:cs="Times New Roman"/>
          <w:bCs/>
          <w:sz w:val="24"/>
          <w:szCs w:val="24"/>
        </w:rPr>
        <w:t xml:space="preserve"> m².</w:t>
      </w:r>
      <w:r w:rsidR="00C45F5E" w:rsidRPr="00F22AC9">
        <w:rPr>
          <w:rFonts w:ascii="Times New Roman" w:hAnsi="Times New Roman" w:cs="Times New Roman"/>
          <w:bCs/>
          <w:sz w:val="24"/>
          <w:szCs w:val="24"/>
        </w:rPr>
        <w:t xml:space="preserve"> </w:t>
      </w:r>
      <w:r w:rsidRPr="00F22AC9">
        <w:rPr>
          <w:rFonts w:ascii="Times New Roman" w:hAnsi="Times New Roman" w:cs="Times New Roman"/>
          <w:bCs/>
          <w:sz w:val="24"/>
          <w:szCs w:val="24"/>
        </w:rPr>
        <w:t xml:space="preserve">Detailplaneeringuga tehakse ettepanek muuta kehtivat </w:t>
      </w:r>
      <w:r w:rsidR="00C83B13" w:rsidRPr="00F22AC9">
        <w:rPr>
          <w:rFonts w:ascii="Times New Roman" w:hAnsi="Times New Roman" w:cs="Times New Roman"/>
          <w:bCs/>
          <w:sz w:val="24"/>
          <w:szCs w:val="24"/>
        </w:rPr>
        <w:t>Häädemeeste valla üldplaneering</w:t>
      </w:r>
      <w:r w:rsidRPr="00F22AC9">
        <w:rPr>
          <w:rFonts w:ascii="Times New Roman" w:hAnsi="Times New Roman" w:cs="Times New Roman"/>
          <w:bCs/>
          <w:sz w:val="24"/>
          <w:szCs w:val="24"/>
        </w:rPr>
        <w:t xml:space="preserve">ut </w:t>
      </w:r>
      <w:r w:rsidR="00F22AC9">
        <w:rPr>
          <w:rFonts w:ascii="Times New Roman" w:hAnsi="Times New Roman" w:cs="Times New Roman"/>
          <w:bCs/>
          <w:sz w:val="24"/>
          <w:szCs w:val="24"/>
        </w:rPr>
        <w:t>maakasutuse juhtotstarbe osas.</w:t>
      </w:r>
    </w:p>
    <w:p w14:paraId="243190F7" w14:textId="384A7926" w:rsidR="00A05D58" w:rsidRPr="00F22AC9" w:rsidRDefault="00640971" w:rsidP="001D2904">
      <w:pPr>
        <w:spacing w:after="0" w:line="240" w:lineRule="auto"/>
        <w:jc w:val="both"/>
        <w:rPr>
          <w:rFonts w:ascii="Times New Roman" w:hAnsi="Times New Roman" w:cs="Times New Roman"/>
          <w:bCs/>
          <w:sz w:val="24"/>
          <w:szCs w:val="24"/>
        </w:rPr>
      </w:pPr>
      <w:r w:rsidRPr="00F22AC9">
        <w:rPr>
          <w:rFonts w:ascii="Times New Roman" w:hAnsi="Times New Roman" w:cs="Times New Roman"/>
          <w:bCs/>
          <w:sz w:val="24"/>
          <w:szCs w:val="24"/>
        </w:rPr>
        <w:t xml:space="preserve">Kehtiva </w:t>
      </w:r>
      <w:r w:rsidR="00C83B13" w:rsidRPr="00F22AC9">
        <w:rPr>
          <w:rFonts w:ascii="Times New Roman" w:hAnsi="Times New Roman" w:cs="Times New Roman"/>
          <w:bCs/>
          <w:sz w:val="24"/>
          <w:szCs w:val="24"/>
        </w:rPr>
        <w:t>Häädemeeste valla üldplaneering</w:t>
      </w:r>
      <w:r w:rsidRPr="00F22AC9">
        <w:rPr>
          <w:rFonts w:ascii="Times New Roman" w:hAnsi="Times New Roman" w:cs="Times New Roman"/>
          <w:bCs/>
          <w:sz w:val="24"/>
          <w:szCs w:val="24"/>
        </w:rPr>
        <w:t xml:space="preserve">u kohaselt asub </w:t>
      </w:r>
      <w:r w:rsidR="00C83B13" w:rsidRPr="00F22AC9">
        <w:rPr>
          <w:rFonts w:ascii="Times New Roman" w:hAnsi="Times New Roman" w:cs="Times New Roman"/>
          <w:bCs/>
          <w:sz w:val="24"/>
          <w:szCs w:val="24"/>
        </w:rPr>
        <w:t>Suure-Venesilla</w:t>
      </w:r>
      <w:r w:rsidR="00EB652D" w:rsidRPr="00F22AC9">
        <w:rPr>
          <w:rFonts w:ascii="Times New Roman" w:hAnsi="Times New Roman" w:cs="Times New Roman"/>
          <w:bCs/>
          <w:sz w:val="24"/>
          <w:szCs w:val="24"/>
        </w:rPr>
        <w:t xml:space="preserve"> kinnistu</w:t>
      </w:r>
      <w:r w:rsidR="004A0EF9" w:rsidRPr="00F22AC9">
        <w:rPr>
          <w:rFonts w:ascii="Times New Roman" w:hAnsi="Times New Roman" w:cs="Times New Roman"/>
          <w:bCs/>
          <w:sz w:val="24"/>
          <w:szCs w:val="24"/>
        </w:rPr>
        <w:t xml:space="preserve"> </w:t>
      </w:r>
      <w:r w:rsidR="00F22AC9">
        <w:rPr>
          <w:rFonts w:ascii="Times New Roman" w:hAnsi="Times New Roman" w:cs="Times New Roman"/>
          <w:bCs/>
          <w:sz w:val="24"/>
          <w:szCs w:val="24"/>
        </w:rPr>
        <w:t xml:space="preserve">maatulundusmaa (valge ala), väärtusliku põllumaa (kollane viirutus) ja </w:t>
      </w:r>
      <w:r w:rsidR="00F22AC9" w:rsidRPr="00F22AC9">
        <w:rPr>
          <w:rFonts w:ascii="Times New Roman" w:hAnsi="Times New Roman" w:cs="Times New Roman"/>
          <w:bCs/>
          <w:sz w:val="24"/>
          <w:szCs w:val="24"/>
        </w:rPr>
        <w:t>põhimaantee nr 4 (E67) Tallinn-Pärnu-Ikla (Via Baltica) trassi koridori</w:t>
      </w:r>
      <w:r w:rsidR="00F22AC9">
        <w:rPr>
          <w:rFonts w:ascii="Times New Roman" w:hAnsi="Times New Roman" w:cs="Times New Roman"/>
          <w:bCs/>
          <w:sz w:val="24"/>
          <w:szCs w:val="24"/>
        </w:rPr>
        <w:t xml:space="preserve"> (oranž täpitus)</w:t>
      </w:r>
      <w:r w:rsidR="00F22AC9" w:rsidRPr="00F22AC9">
        <w:rPr>
          <w:rFonts w:ascii="Times New Roman" w:hAnsi="Times New Roman" w:cs="Times New Roman"/>
          <w:bCs/>
          <w:sz w:val="24"/>
          <w:szCs w:val="24"/>
        </w:rPr>
        <w:t xml:space="preserve"> alal</w:t>
      </w:r>
      <w:r w:rsidR="00F22AC9">
        <w:rPr>
          <w:rFonts w:ascii="Times New Roman" w:hAnsi="Times New Roman" w:cs="Times New Roman"/>
          <w:bCs/>
          <w:sz w:val="24"/>
          <w:szCs w:val="24"/>
        </w:rPr>
        <w:t>.</w:t>
      </w:r>
    </w:p>
    <w:p w14:paraId="5A4AF7A5" w14:textId="77777777" w:rsidR="005F5558" w:rsidRPr="00F22AC9" w:rsidRDefault="005F5558" w:rsidP="001D2904">
      <w:pPr>
        <w:spacing w:after="0" w:line="240" w:lineRule="auto"/>
        <w:jc w:val="both"/>
        <w:rPr>
          <w:rFonts w:ascii="Times New Roman" w:hAnsi="Times New Roman" w:cs="Times New Roman"/>
          <w:bCs/>
          <w:sz w:val="24"/>
          <w:szCs w:val="24"/>
        </w:rPr>
      </w:pPr>
    </w:p>
    <w:p w14:paraId="1C93245B" w14:textId="20A5903B" w:rsidR="00A05D58" w:rsidRPr="00F22AC9" w:rsidRDefault="00C83B13" w:rsidP="001D2904">
      <w:pPr>
        <w:spacing w:after="0" w:line="240" w:lineRule="auto"/>
        <w:jc w:val="both"/>
        <w:rPr>
          <w:rFonts w:ascii="Times New Roman" w:hAnsi="Times New Roman" w:cs="Times New Roman"/>
          <w:bCs/>
          <w:sz w:val="24"/>
          <w:szCs w:val="24"/>
        </w:rPr>
      </w:pPr>
      <w:r w:rsidRPr="00F22AC9">
        <w:rPr>
          <w:rFonts w:ascii="Times New Roman" w:hAnsi="Times New Roman" w:cs="Times New Roman"/>
          <w:bCs/>
          <w:sz w:val="24"/>
          <w:szCs w:val="24"/>
        </w:rPr>
        <w:drawing>
          <wp:inline distT="0" distB="0" distL="0" distR="0" wp14:anchorId="0A9AF151" wp14:editId="2F192742">
            <wp:extent cx="5939790" cy="4790440"/>
            <wp:effectExtent l="0" t="0" r="3810" b="0"/>
            <wp:docPr id="1735219291"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219291" name="Picture 1" descr="A screenshot of a computer screen&#10;&#10;AI-generated content may be incorrect."/>
                    <pic:cNvPicPr/>
                  </pic:nvPicPr>
                  <pic:blipFill>
                    <a:blip r:embed="rId9"/>
                    <a:stretch>
                      <a:fillRect/>
                    </a:stretch>
                  </pic:blipFill>
                  <pic:spPr>
                    <a:xfrm>
                      <a:off x="0" y="0"/>
                      <a:ext cx="5939790" cy="4790440"/>
                    </a:xfrm>
                    <a:prstGeom prst="rect">
                      <a:avLst/>
                    </a:prstGeom>
                  </pic:spPr>
                </pic:pic>
              </a:graphicData>
            </a:graphic>
          </wp:inline>
        </w:drawing>
      </w:r>
    </w:p>
    <w:p w14:paraId="53E67B9E" w14:textId="23659EEF" w:rsidR="00A05D58" w:rsidRPr="00F22AC9" w:rsidRDefault="00640971" w:rsidP="001D2904">
      <w:pPr>
        <w:spacing w:after="0" w:line="240" w:lineRule="auto"/>
        <w:jc w:val="both"/>
        <w:rPr>
          <w:rFonts w:ascii="Times New Roman" w:hAnsi="Times New Roman" w:cs="Times New Roman"/>
          <w:bCs/>
          <w:sz w:val="24"/>
          <w:szCs w:val="24"/>
        </w:rPr>
      </w:pPr>
      <w:r w:rsidRPr="00F22AC9">
        <w:rPr>
          <w:rFonts w:ascii="Times New Roman" w:hAnsi="Times New Roman" w:cs="Times New Roman"/>
          <w:b/>
          <w:sz w:val="24"/>
          <w:szCs w:val="24"/>
        </w:rPr>
        <w:t>Joonis 1.</w:t>
      </w:r>
      <w:r w:rsidRPr="00F22AC9">
        <w:rPr>
          <w:rFonts w:ascii="Times New Roman" w:hAnsi="Times New Roman" w:cs="Times New Roman"/>
          <w:bCs/>
          <w:sz w:val="24"/>
          <w:szCs w:val="24"/>
        </w:rPr>
        <w:t xml:space="preserve"> Kehtiva </w:t>
      </w:r>
      <w:r w:rsidR="00C83B13" w:rsidRPr="00F22AC9">
        <w:rPr>
          <w:rFonts w:ascii="Times New Roman" w:hAnsi="Times New Roman" w:cs="Times New Roman"/>
          <w:bCs/>
          <w:sz w:val="24"/>
          <w:szCs w:val="24"/>
        </w:rPr>
        <w:t>Häädemeeste valla üldplaneering</w:t>
      </w:r>
      <w:r w:rsidRPr="00F22AC9">
        <w:rPr>
          <w:rFonts w:ascii="Times New Roman" w:hAnsi="Times New Roman" w:cs="Times New Roman"/>
          <w:bCs/>
          <w:sz w:val="24"/>
          <w:szCs w:val="24"/>
        </w:rPr>
        <w:t>u väljavõte</w:t>
      </w:r>
    </w:p>
    <w:p w14:paraId="13294926" w14:textId="77777777" w:rsidR="001D2904" w:rsidRPr="00F22AC9" w:rsidRDefault="001D2904" w:rsidP="001D2904">
      <w:pPr>
        <w:spacing w:after="0" w:line="240" w:lineRule="auto"/>
        <w:jc w:val="both"/>
        <w:rPr>
          <w:rFonts w:ascii="Times New Roman" w:hAnsi="Times New Roman" w:cs="Times New Roman"/>
          <w:bCs/>
          <w:sz w:val="24"/>
          <w:szCs w:val="24"/>
        </w:rPr>
      </w:pPr>
    </w:p>
    <w:p w14:paraId="662D342F" w14:textId="06E6CDFA" w:rsidR="00A05D58" w:rsidRPr="00F22AC9" w:rsidRDefault="00640971" w:rsidP="001D2904">
      <w:pPr>
        <w:spacing w:after="0" w:line="240" w:lineRule="auto"/>
        <w:jc w:val="both"/>
        <w:rPr>
          <w:rFonts w:ascii="Times New Roman" w:hAnsi="Times New Roman" w:cs="Times New Roman"/>
          <w:sz w:val="24"/>
          <w:szCs w:val="24"/>
        </w:rPr>
      </w:pPr>
      <w:r w:rsidRPr="00F22AC9">
        <w:rPr>
          <w:rFonts w:ascii="Times New Roman" w:hAnsi="Times New Roman" w:cs="Times New Roman"/>
          <w:sz w:val="24"/>
          <w:szCs w:val="24"/>
        </w:rPr>
        <w:t xml:space="preserve">PlanS § 142 lõike 1 kohaselt võib põhjendatud vajadusel korral detailplaneering sisaldada kehtestatud üldplaneeringu muutmise ettepanekut. Kehtestatud üldplaneeringu põhilahenduse detailplaneeringuga muutmiseks loetakse üldplaneeringuga määratud maakasutuse juhtotstarbe ulatuslikku muutmist, määratud hoonestuse kõrguspiirangu ületamist, krundi minimaalsuuruse vähendamist, detailplaneeringu kohustuslike alade ja juhtude muutmist või muud kohaliku omavalitsuse üksuse hinnangul olulist või ulatuslikku üldplaneeringu muutmist. Algatatava detailplaneeringuga soovitakse muuta üldplaneeringuga määratud </w:t>
      </w:r>
      <w:r w:rsidR="00F22AC9">
        <w:rPr>
          <w:rFonts w:ascii="Times New Roman" w:hAnsi="Times New Roman" w:cs="Times New Roman"/>
          <w:sz w:val="24"/>
          <w:szCs w:val="24"/>
        </w:rPr>
        <w:t>maakasutuse juhtfunktosooni</w:t>
      </w:r>
      <w:r w:rsidR="00171717" w:rsidRPr="00F22AC9">
        <w:rPr>
          <w:rFonts w:ascii="Times New Roman" w:hAnsi="Times New Roman" w:cs="Times New Roman"/>
          <w:sz w:val="24"/>
          <w:szCs w:val="24"/>
        </w:rPr>
        <w:t>.</w:t>
      </w:r>
    </w:p>
    <w:p w14:paraId="33765CC3" w14:textId="77777777" w:rsidR="00F22AC9" w:rsidRDefault="00F22AC9">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6F37E65C" w14:textId="5F78AC49" w:rsidR="00A05D58" w:rsidRPr="00F22AC9" w:rsidRDefault="00640971" w:rsidP="001D2904">
      <w:pPr>
        <w:spacing w:after="0" w:line="240" w:lineRule="auto"/>
        <w:jc w:val="both"/>
        <w:rPr>
          <w:rFonts w:ascii="Times New Roman" w:hAnsi="Times New Roman" w:cs="Times New Roman"/>
          <w:sz w:val="24"/>
          <w:szCs w:val="24"/>
        </w:rPr>
      </w:pPr>
      <w:r w:rsidRPr="00F22AC9">
        <w:rPr>
          <w:rFonts w:ascii="Times New Roman" w:hAnsi="Times New Roman" w:cs="Times New Roman"/>
          <w:sz w:val="24"/>
          <w:szCs w:val="24"/>
        </w:rPr>
        <w:lastRenderedPageBreak/>
        <w:t xml:space="preserve">Maakatastri andmetel on </w:t>
      </w:r>
      <w:r w:rsidR="00C83B13" w:rsidRPr="00F22AC9">
        <w:rPr>
          <w:rFonts w:ascii="Times New Roman" w:hAnsi="Times New Roman" w:cs="Times New Roman"/>
          <w:sz w:val="24"/>
          <w:szCs w:val="24"/>
        </w:rPr>
        <w:t>Suure-Venesilla</w:t>
      </w:r>
      <w:r w:rsidR="00EB652D" w:rsidRPr="00F22AC9">
        <w:rPr>
          <w:rFonts w:ascii="Times New Roman" w:hAnsi="Times New Roman" w:cs="Times New Roman"/>
          <w:sz w:val="24"/>
          <w:szCs w:val="24"/>
        </w:rPr>
        <w:t xml:space="preserve"> </w:t>
      </w:r>
      <w:r w:rsidRPr="00F22AC9">
        <w:rPr>
          <w:rFonts w:ascii="Times New Roman" w:hAnsi="Times New Roman" w:cs="Times New Roman"/>
          <w:sz w:val="24"/>
          <w:szCs w:val="24"/>
        </w:rPr>
        <w:t>katastriüksusel:</w:t>
      </w:r>
    </w:p>
    <w:p w14:paraId="4938A61A" w14:textId="3CBE33B8" w:rsidR="00D17DF3" w:rsidRPr="00F22AC9" w:rsidRDefault="00D17DF3" w:rsidP="00D17DF3">
      <w:pPr>
        <w:pStyle w:val="ListParagraph"/>
        <w:numPr>
          <w:ilvl w:val="0"/>
          <w:numId w:val="4"/>
        </w:numPr>
        <w:spacing w:after="0" w:line="240" w:lineRule="auto"/>
        <w:jc w:val="both"/>
        <w:rPr>
          <w:rFonts w:ascii="Times New Roman" w:hAnsi="Times New Roman" w:cs="Times New Roman"/>
          <w:sz w:val="24"/>
          <w:szCs w:val="24"/>
        </w:rPr>
      </w:pPr>
      <w:r w:rsidRPr="00F22AC9">
        <w:rPr>
          <w:rFonts w:ascii="Times New Roman" w:hAnsi="Times New Roman" w:cs="Times New Roman"/>
          <w:sz w:val="24"/>
          <w:szCs w:val="24"/>
        </w:rPr>
        <w:t>m</w:t>
      </w:r>
      <w:r w:rsidR="00171717" w:rsidRPr="00F22AC9">
        <w:rPr>
          <w:rFonts w:ascii="Times New Roman" w:hAnsi="Times New Roman" w:cs="Times New Roman"/>
          <w:sz w:val="24"/>
          <w:szCs w:val="24"/>
        </w:rPr>
        <w:t>etsamaa</w:t>
      </w:r>
      <w:r w:rsidRPr="00F22AC9">
        <w:rPr>
          <w:rFonts w:ascii="Times New Roman" w:hAnsi="Times New Roman" w:cs="Times New Roman"/>
          <w:sz w:val="24"/>
          <w:szCs w:val="24"/>
        </w:rPr>
        <w:t xml:space="preserve">d – </w:t>
      </w:r>
      <w:r w:rsidR="00755421">
        <w:rPr>
          <w:rFonts w:ascii="Times New Roman" w:hAnsi="Times New Roman" w:cs="Times New Roman"/>
          <w:sz w:val="24"/>
          <w:szCs w:val="24"/>
        </w:rPr>
        <w:t>49450</w:t>
      </w:r>
      <w:r w:rsidR="000B71BF" w:rsidRPr="00F22AC9">
        <w:rPr>
          <w:rFonts w:ascii="Times New Roman" w:hAnsi="Times New Roman" w:cs="Times New Roman"/>
          <w:sz w:val="24"/>
          <w:szCs w:val="24"/>
        </w:rPr>
        <w:t xml:space="preserve"> m</w:t>
      </w:r>
      <w:r w:rsidR="000B71BF" w:rsidRPr="00F22AC9">
        <w:rPr>
          <w:rFonts w:ascii="Times New Roman" w:hAnsi="Times New Roman" w:cs="Times New Roman"/>
          <w:sz w:val="24"/>
          <w:szCs w:val="24"/>
          <w:vertAlign w:val="superscript"/>
        </w:rPr>
        <w:t>2</w:t>
      </w:r>
      <w:r w:rsidRPr="00F22AC9">
        <w:rPr>
          <w:rFonts w:ascii="Times New Roman" w:hAnsi="Times New Roman" w:cs="Times New Roman"/>
          <w:sz w:val="24"/>
          <w:szCs w:val="24"/>
        </w:rPr>
        <w:t>;</w:t>
      </w:r>
    </w:p>
    <w:p w14:paraId="7E2B5672" w14:textId="59E478B6" w:rsidR="005F30EE" w:rsidRPr="00F22AC9" w:rsidRDefault="00D17DF3" w:rsidP="00D17DF3">
      <w:pPr>
        <w:pStyle w:val="ListParagraph"/>
        <w:numPr>
          <w:ilvl w:val="0"/>
          <w:numId w:val="4"/>
        </w:numPr>
        <w:spacing w:after="0" w:line="240" w:lineRule="auto"/>
        <w:jc w:val="both"/>
        <w:rPr>
          <w:rFonts w:ascii="Times New Roman" w:hAnsi="Times New Roman" w:cs="Times New Roman"/>
          <w:sz w:val="24"/>
          <w:szCs w:val="24"/>
        </w:rPr>
      </w:pPr>
      <w:r w:rsidRPr="00F22AC9">
        <w:rPr>
          <w:rFonts w:ascii="Times New Roman" w:hAnsi="Times New Roman" w:cs="Times New Roman"/>
          <w:sz w:val="24"/>
          <w:szCs w:val="24"/>
        </w:rPr>
        <w:t>m</w:t>
      </w:r>
      <w:r w:rsidR="00171717" w:rsidRPr="00F22AC9">
        <w:rPr>
          <w:rFonts w:ascii="Times New Roman" w:hAnsi="Times New Roman" w:cs="Times New Roman"/>
          <w:sz w:val="24"/>
          <w:szCs w:val="24"/>
        </w:rPr>
        <w:t>uu</w:t>
      </w:r>
      <w:r w:rsidRPr="00F22AC9">
        <w:rPr>
          <w:rFonts w:ascii="Times New Roman" w:hAnsi="Times New Roman" w:cs="Times New Roman"/>
          <w:sz w:val="24"/>
          <w:szCs w:val="24"/>
        </w:rPr>
        <w:t>d</w:t>
      </w:r>
      <w:r w:rsidR="00171717" w:rsidRPr="00F22AC9">
        <w:rPr>
          <w:rFonts w:ascii="Times New Roman" w:hAnsi="Times New Roman" w:cs="Times New Roman"/>
          <w:sz w:val="24"/>
          <w:szCs w:val="24"/>
        </w:rPr>
        <w:t xml:space="preserve"> maa</w:t>
      </w:r>
      <w:r w:rsidRPr="00F22AC9">
        <w:rPr>
          <w:rFonts w:ascii="Times New Roman" w:hAnsi="Times New Roman" w:cs="Times New Roman"/>
          <w:sz w:val="24"/>
          <w:szCs w:val="24"/>
        </w:rPr>
        <w:t xml:space="preserve">d – </w:t>
      </w:r>
      <w:r w:rsidR="00755421">
        <w:rPr>
          <w:rFonts w:ascii="Times New Roman" w:hAnsi="Times New Roman" w:cs="Times New Roman"/>
          <w:sz w:val="24"/>
          <w:szCs w:val="24"/>
        </w:rPr>
        <w:t>97</w:t>
      </w:r>
      <w:r w:rsidR="000B71BF" w:rsidRPr="00F22AC9">
        <w:rPr>
          <w:rFonts w:ascii="Times New Roman" w:hAnsi="Times New Roman" w:cs="Times New Roman"/>
          <w:sz w:val="24"/>
          <w:szCs w:val="24"/>
        </w:rPr>
        <w:t xml:space="preserve"> m</w:t>
      </w:r>
      <w:r w:rsidR="000B71BF" w:rsidRPr="00F22AC9">
        <w:rPr>
          <w:rFonts w:ascii="Times New Roman" w:hAnsi="Times New Roman" w:cs="Times New Roman"/>
          <w:sz w:val="24"/>
          <w:szCs w:val="24"/>
          <w:vertAlign w:val="superscript"/>
        </w:rPr>
        <w:t>2</w:t>
      </w:r>
      <w:r w:rsidRPr="00F22AC9">
        <w:rPr>
          <w:rFonts w:ascii="Times New Roman" w:hAnsi="Times New Roman" w:cs="Times New Roman"/>
          <w:sz w:val="24"/>
          <w:szCs w:val="24"/>
        </w:rPr>
        <w:t>.</w:t>
      </w:r>
    </w:p>
    <w:p w14:paraId="46C54D76" w14:textId="77777777" w:rsidR="00D17DF3" w:rsidRPr="00F22AC9" w:rsidRDefault="00D17DF3" w:rsidP="00D17DF3">
      <w:pPr>
        <w:spacing w:after="0" w:line="240" w:lineRule="auto"/>
        <w:jc w:val="both"/>
        <w:rPr>
          <w:rFonts w:ascii="Times New Roman" w:hAnsi="Times New Roman" w:cs="Times New Roman"/>
          <w:sz w:val="24"/>
          <w:szCs w:val="24"/>
        </w:rPr>
      </w:pPr>
    </w:p>
    <w:p w14:paraId="0590C835" w14:textId="33D5A0BF" w:rsidR="00D17DF3" w:rsidRPr="00F22AC9" w:rsidRDefault="00C83B13" w:rsidP="00C83B13">
      <w:pPr>
        <w:spacing w:after="0"/>
        <w:rPr>
          <w:rFonts w:ascii="Times New Roman" w:hAnsi="Times New Roman" w:cs="Times New Roman"/>
          <w:sz w:val="24"/>
          <w:szCs w:val="24"/>
        </w:rPr>
      </w:pPr>
      <w:r w:rsidRPr="00F22AC9">
        <w:rPr>
          <w:rFonts w:ascii="Times New Roman" w:hAnsi="Times New Roman" w:cs="Times New Roman"/>
          <w:sz w:val="24"/>
          <w:szCs w:val="24"/>
        </w:rPr>
        <w:t>Suure-Venesilla</w:t>
      </w:r>
      <w:r w:rsidR="00EB652D" w:rsidRPr="00F22AC9">
        <w:rPr>
          <w:rFonts w:ascii="Times New Roman" w:hAnsi="Times New Roman" w:cs="Times New Roman"/>
          <w:sz w:val="24"/>
          <w:szCs w:val="24"/>
        </w:rPr>
        <w:t xml:space="preserve"> </w:t>
      </w:r>
      <w:r w:rsidR="00F14114" w:rsidRPr="00F22AC9">
        <w:rPr>
          <w:rFonts w:ascii="Times New Roman" w:hAnsi="Times New Roman" w:cs="Times New Roman"/>
          <w:sz w:val="24"/>
          <w:szCs w:val="24"/>
        </w:rPr>
        <w:t xml:space="preserve">kinnistul </w:t>
      </w:r>
      <w:r w:rsidRPr="00F22AC9">
        <w:rPr>
          <w:rFonts w:ascii="Times New Roman" w:hAnsi="Times New Roman" w:cs="Times New Roman"/>
          <w:sz w:val="24"/>
          <w:szCs w:val="24"/>
        </w:rPr>
        <w:t>kitsendused puuduvad.</w:t>
      </w:r>
    </w:p>
    <w:p w14:paraId="365BAF69" w14:textId="77777777" w:rsidR="00A05D58" w:rsidRPr="00F22AC9" w:rsidRDefault="00A05D58" w:rsidP="001D2904">
      <w:pPr>
        <w:spacing w:after="0" w:line="240" w:lineRule="auto"/>
        <w:ind w:left="360"/>
        <w:jc w:val="both"/>
        <w:rPr>
          <w:rFonts w:ascii="Times New Roman" w:hAnsi="Times New Roman" w:cs="Times New Roman"/>
          <w:sz w:val="24"/>
          <w:szCs w:val="24"/>
        </w:rPr>
      </w:pPr>
    </w:p>
    <w:p w14:paraId="76651A38" w14:textId="614315FA" w:rsidR="00A05D58" w:rsidRPr="00F22AC9" w:rsidRDefault="00C83B13" w:rsidP="001D2904">
      <w:pPr>
        <w:spacing w:after="0" w:line="240" w:lineRule="auto"/>
        <w:jc w:val="both"/>
        <w:rPr>
          <w:rFonts w:ascii="Times New Roman" w:hAnsi="Times New Roman" w:cs="Times New Roman"/>
          <w:sz w:val="24"/>
          <w:szCs w:val="24"/>
        </w:rPr>
      </w:pPr>
      <w:r w:rsidRPr="00F22AC9">
        <w:rPr>
          <w:rFonts w:ascii="Times New Roman" w:hAnsi="Times New Roman" w:cs="Times New Roman"/>
          <w:sz w:val="24"/>
          <w:szCs w:val="24"/>
        </w:rPr>
        <w:drawing>
          <wp:inline distT="0" distB="0" distL="0" distR="0" wp14:anchorId="65AEF149" wp14:editId="54C80D88">
            <wp:extent cx="5939790" cy="4960620"/>
            <wp:effectExtent l="0" t="0" r="3810" b="0"/>
            <wp:docPr id="1371945328" name="Picture 1" descr="A map of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945328" name="Picture 1" descr="A map of a forest&#10;&#10;AI-generated content may be incorrect."/>
                    <pic:cNvPicPr/>
                  </pic:nvPicPr>
                  <pic:blipFill>
                    <a:blip r:embed="rId10"/>
                    <a:stretch>
                      <a:fillRect/>
                    </a:stretch>
                  </pic:blipFill>
                  <pic:spPr>
                    <a:xfrm>
                      <a:off x="0" y="0"/>
                      <a:ext cx="5939790" cy="4960620"/>
                    </a:xfrm>
                    <a:prstGeom prst="rect">
                      <a:avLst/>
                    </a:prstGeom>
                  </pic:spPr>
                </pic:pic>
              </a:graphicData>
            </a:graphic>
          </wp:inline>
        </w:drawing>
      </w:r>
    </w:p>
    <w:p w14:paraId="6172E55E" w14:textId="77777777" w:rsidR="00216D88" w:rsidRPr="00F22AC9" w:rsidRDefault="00216D88" w:rsidP="001D2904">
      <w:pPr>
        <w:spacing w:after="0" w:line="240" w:lineRule="auto"/>
        <w:jc w:val="both"/>
        <w:rPr>
          <w:rFonts w:ascii="Times New Roman" w:hAnsi="Times New Roman" w:cs="Times New Roman"/>
          <w:sz w:val="24"/>
          <w:szCs w:val="24"/>
        </w:rPr>
      </w:pPr>
    </w:p>
    <w:p w14:paraId="1FABD6B3" w14:textId="349A703B" w:rsidR="00A05D58" w:rsidRPr="00F22AC9" w:rsidRDefault="00640971" w:rsidP="001D2904">
      <w:pPr>
        <w:spacing w:after="0" w:line="240" w:lineRule="auto"/>
        <w:jc w:val="both"/>
        <w:rPr>
          <w:rFonts w:ascii="Times New Roman" w:hAnsi="Times New Roman" w:cs="Times New Roman"/>
          <w:sz w:val="24"/>
          <w:szCs w:val="24"/>
        </w:rPr>
      </w:pPr>
      <w:r w:rsidRPr="00F22AC9">
        <w:rPr>
          <w:rFonts w:ascii="Times New Roman" w:hAnsi="Times New Roman" w:cs="Times New Roman"/>
          <w:b/>
          <w:bCs/>
          <w:sz w:val="24"/>
          <w:szCs w:val="24"/>
        </w:rPr>
        <w:t>Joonis 2.</w:t>
      </w:r>
      <w:r w:rsidRPr="00F22AC9">
        <w:rPr>
          <w:rFonts w:ascii="Times New Roman" w:hAnsi="Times New Roman" w:cs="Times New Roman"/>
          <w:sz w:val="24"/>
          <w:szCs w:val="24"/>
        </w:rPr>
        <w:t xml:space="preserve"> Maa-ameti kitsenduste kaardi väljavõte (</w:t>
      </w:r>
      <w:r w:rsidR="00F37BED">
        <w:rPr>
          <w:rFonts w:ascii="Times New Roman" w:hAnsi="Times New Roman" w:cs="Times New Roman"/>
          <w:sz w:val="24"/>
          <w:szCs w:val="24"/>
        </w:rPr>
        <w:t>a</w:t>
      </w:r>
      <w:r w:rsidRPr="00F22AC9">
        <w:rPr>
          <w:rFonts w:ascii="Times New Roman" w:hAnsi="Times New Roman" w:cs="Times New Roman"/>
          <w:sz w:val="24"/>
          <w:szCs w:val="24"/>
        </w:rPr>
        <w:t>llikas: Maa-ameti Geoportaal)</w:t>
      </w:r>
    </w:p>
    <w:p w14:paraId="04887286" w14:textId="77777777" w:rsidR="005F30EE" w:rsidRPr="00F22AC9" w:rsidRDefault="005F30EE" w:rsidP="005F30EE">
      <w:pPr>
        <w:spacing w:after="0" w:line="240" w:lineRule="auto"/>
        <w:rPr>
          <w:rFonts w:ascii="Times New Roman" w:hAnsi="Times New Roman" w:cs="Times New Roman"/>
          <w:b/>
          <w:bCs/>
          <w:sz w:val="24"/>
          <w:szCs w:val="24"/>
        </w:rPr>
      </w:pPr>
    </w:p>
    <w:p w14:paraId="3C291073" w14:textId="796DCE18" w:rsidR="00A05D58" w:rsidRPr="00F22AC9" w:rsidRDefault="00640971" w:rsidP="005F30EE">
      <w:pPr>
        <w:spacing w:after="0" w:line="240" w:lineRule="auto"/>
        <w:rPr>
          <w:rFonts w:ascii="Times New Roman" w:hAnsi="Times New Roman" w:cs="Times New Roman"/>
          <w:b/>
          <w:bCs/>
          <w:sz w:val="28"/>
          <w:szCs w:val="28"/>
        </w:rPr>
      </w:pPr>
      <w:r w:rsidRPr="00F22AC9">
        <w:rPr>
          <w:rFonts w:ascii="Times New Roman" w:hAnsi="Times New Roman" w:cs="Times New Roman"/>
          <w:b/>
          <w:bCs/>
          <w:sz w:val="28"/>
          <w:szCs w:val="28"/>
        </w:rPr>
        <w:t>3. Võimalikud keskkonnamõjud</w:t>
      </w:r>
    </w:p>
    <w:p w14:paraId="0E68D6A2" w14:textId="77777777" w:rsidR="00A05D58" w:rsidRPr="00F22AC9" w:rsidRDefault="00640971" w:rsidP="001D2904">
      <w:pPr>
        <w:spacing w:after="0" w:line="240" w:lineRule="auto"/>
        <w:jc w:val="both"/>
        <w:rPr>
          <w:rFonts w:ascii="Times New Roman" w:hAnsi="Times New Roman" w:cs="Times New Roman"/>
          <w:b/>
          <w:bCs/>
          <w:sz w:val="24"/>
          <w:szCs w:val="24"/>
        </w:rPr>
      </w:pPr>
      <w:r w:rsidRPr="00F22AC9">
        <w:rPr>
          <w:rFonts w:ascii="Times New Roman" w:hAnsi="Times New Roman" w:cs="Times New Roman"/>
          <w:b/>
          <w:bCs/>
          <w:sz w:val="24"/>
          <w:szCs w:val="24"/>
        </w:rPr>
        <w:t>3.1. Olemasoleva olukorra kirjeldus ja kehtivate strateegiliste planeerimisdokumentide elluviimisega seonduvad keskkonnaprobleemid</w:t>
      </w:r>
    </w:p>
    <w:p w14:paraId="66FEC9EF" w14:textId="4F2487C1" w:rsidR="00A05D58" w:rsidRPr="00F22AC9" w:rsidRDefault="00A05D58" w:rsidP="001D2904">
      <w:pPr>
        <w:spacing w:after="0" w:line="240" w:lineRule="auto"/>
        <w:jc w:val="both"/>
        <w:rPr>
          <w:rFonts w:ascii="Times New Roman" w:hAnsi="Times New Roman" w:cs="Times New Roman"/>
          <w:b/>
          <w:bCs/>
          <w:sz w:val="24"/>
          <w:szCs w:val="24"/>
        </w:rPr>
      </w:pPr>
    </w:p>
    <w:p w14:paraId="0807A46E" w14:textId="2355D41B" w:rsidR="00216D88" w:rsidRPr="00F22AC9" w:rsidRDefault="00C83B13" w:rsidP="00F82D48">
      <w:pPr>
        <w:spacing w:after="0" w:line="240" w:lineRule="auto"/>
        <w:jc w:val="both"/>
        <w:rPr>
          <w:rFonts w:ascii="Times New Roman" w:hAnsi="Times New Roman" w:cs="Times New Roman"/>
          <w:sz w:val="24"/>
          <w:szCs w:val="24"/>
        </w:rPr>
      </w:pPr>
      <w:r w:rsidRPr="00F22AC9">
        <w:rPr>
          <w:rFonts w:ascii="Times New Roman" w:hAnsi="Times New Roman" w:cs="Times New Roman"/>
          <w:sz w:val="24"/>
          <w:szCs w:val="24"/>
        </w:rPr>
        <w:t>Suure-Venesilla</w:t>
      </w:r>
      <w:r w:rsidR="00EB652D" w:rsidRPr="00F22AC9">
        <w:rPr>
          <w:rFonts w:ascii="Times New Roman" w:hAnsi="Times New Roman" w:cs="Times New Roman"/>
          <w:sz w:val="24"/>
          <w:szCs w:val="24"/>
        </w:rPr>
        <w:t xml:space="preserve"> kinnistu</w:t>
      </w:r>
      <w:r w:rsidR="00BA7C42" w:rsidRPr="00F22AC9">
        <w:rPr>
          <w:rFonts w:ascii="Times New Roman" w:hAnsi="Times New Roman" w:cs="Times New Roman"/>
          <w:sz w:val="24"/>
          <w:szCs w:val="24"/>
        </w:rPr>
        <w:t xml:space="preserve"> </w:t>
      </w:r>
      <w:r w:rsidR="00216D88" w:rsidRPr="00F22AC9">
        <w:rPr>
          <w:rFonts w:ascii="Times New Roman" w:hAnsi="Times New Roman" w:cs="Times New Roman"/>
          <w:sz w:val="24"/>
          <w:szCs w:val="24"/>
        </w:rPr>
        <w:t>on hoonestamata</w:t>
      </w:r>
      <w:r w:rsidR="005F30EE" w:rsidRPr="00F22AC9">
        <w:rPr>
          <w:rFonts w:ascii="Times New Roman" w:hAnsi="Times New Roman" w:cs="Times New Roman"/>
          <w:sz w:val="24"/>
          <w:szCs w:val="24"/>
        </w:rPr>
        <w:t xml:space="preserve">. </w:t>
      </w:r>
      <w:r w:rsidR="00D17DF3" w:rsidRPr="00F22AC9">
        <w:rPr>
          <w:rFonts w:ascii="Times New Roman" w:hAnsi="Times New Roman" w:cs="Times New Roman"/>
          <w:sz w:val="24"/>
          <w:szCs w:val="24"/>
        </w:rPr>
        <w:t>Valdav enamus</w:t>
      </w:r>
      <w:r w:rsidR="005F30EE" w:rsidRPr="00F22AC9">
        <w:rPr>
          <w:rFonts w:ascii="Times New Roman" w:hAnsi="Times New Roman" w:cs="Times New Roman"/>
          <w:sz w:val="24"/>
          <w:szCs w:val="24"/>
        </w:rPr>
        <w:t xml:space="preserve"> kinnistust on</w:t>
      </w:r>
      <w:r w:rsidR="00216D88" w:rsidRPr="00F22AC9">
        <w:rPr>
          <w:rFonts w:ascii="Times New Roman" w:hAnsi="Times New Roman" w:cs="Times New Roman"/>
          <w:sz w:val="24"/>
          <w:szCs w:val="24"/>
        </w:rPr>
        <w:t xml:space="preserve"> kaetud metsaga.</w:t>
      </w:r>
      <w:r w:rsidR="00F640C8">
        <w:rPr>
          <w:rFonts w:ascii="Times New Roman" w:hAnsi="Times New Roman" w:cs="Times New Roman"/>
          <w:sz w:val="24"/>
          <w:szCs w:val="24"/>
        </w:rPr>
        <w:t xml:space="preserve"> </w:t>
      </w:r>
      <w:r w:rsidR="00216D88" w:rsidRPr="00F22AC9">
        <w:rPr>
          <w:rFonts w:ascii="Times New Roman" w:hAnsi="Times New Roman" w:cs="Times New Roman"/>
          <w:sz w:val="24"/>
          <w:szCs w:val="24"/>
        </w:rPr>
        <w:t xml:space="preserve">Kehtiva </w:t>
      </w:r>
      <w:r w:rsidRPr="00F22AC9">
        <w:rPr>
          <w:rFonts w:ascii="Times New Roman" w:hAnsi="Times New Roman" w:cs="Times New Roman"/>
          <w:sz w:val="24"/>
          <w:szCs w:val="24"/>
        </w:rPr>
        <w:t>Häädemeeste</w:t>
      </w:r>
      <w:r w:rsidR="00755421">
        <w:rPr>
          <w:rFonts w:ascii="Times New Roman" w:hAnsi="Times New Roman" w:cs="Times New Roman"/>
          <w:sz w:val="24"/>
          <w:szCs w:val="24"/>
        </w:rPr>
        <w:t xml:space="preserve"> </w:t>
      </w:r>
      <w:r w:rsidRPr="00F22AC9">
        <w:rPr>
          <w:rFonts w:ascii="Times New Roman" w:hAnsi="Times New Roman" w:cs="Times New Roman"/>
          <w:sz w:val="24"/>
          <w:szCs w:val="24"/>
        </w:rPr>
        <w:t>valla üldplaneering</w:t>
      </w:r>
      <w:r w:rsidR="00216D88" w:rsidRPr="00F22AC9">
        <w:rPr>
          <w:rFonts w:ascii="Times New Roman" w:hAnsi="Times New Roman" w:cs="Times New Roman"/>
          <w:sz w:val="24"/>
          <w:szCs w:val="24"/>
        </w:rPr>
        <w:t xml:space="preserve">u järgi asub planeeringuala </w:t>
      </w:r>
      <w:r w:rsidR="00755421">
        <w:rPr>
          <w:rFonts w:ascii="Times New Roman" w:hAnsi="Times New Roman" w:cs="Times New Roman"/>
          <w:bCs/>
          <w:sz w:val="24"/>
          <w:szCs w:val="24"/>
        </w:rPr>
        <w:t>maatulundusmaa</w:t>
      </w:r>
      <w:r w:rsidR="00F640C8">
        <w:rPr>
          <w:rFonts w:ascii="Times New Roman" w:hAnsi="Times New Roman" w:cs="Times New Roman"/>
          <w:bCs/>
          <w:sz w:val="24"/>
          <w:szCs w:val="24"/>
        </w:rPr>
        <w:t>,</w:t>
      </w:r>
      <w:r w:rsidR="00755421">
        <w:rPr>
          <w:rFonts w:ascii="Times New Roman" w:hAnsi="Times New Roman" w:cs="Times New Roman"/>
          <w:bCs/>
          <w:sz w:val="24"/>
          <w:szCs w:val="24"/>
        </w:rPr>
        <w:t xml:space="preserve"> väärtusliku põllumaa ja </w:t>
      </w:r>
      <w:r w:rsidR="00755421" w:rsidRPr="00F22AC9">
        <w:rPr>
          <w:rFonts w:ascii="Times New Roman" w:hAnsi="Times New Roman" w:cs="Times New Roman"/>
          <w:bCs/>
          <w:sz w:val="24"/>
          <w:szCs w:val="24"/>
        </w:rPr>
        <w:t>põhimaantee nr 4 (E67) Tallinn-Pärnu-Ikla (Via Baltica) trassi koridori</w:t>
      </w:r>
      <w:r w:rsidR="00755421">
        <w:rPr>
          <w:rFonts w:ascii="Times New Roman" w:hAnsi="Times New Roman" w:cs="Times New Roman"/>
          <w:bCs/>
          <w:sz w:val="24"/>
          <w:szCs w:val="24"/>
        </w:rPr>
        <w:t xml:space="preserve"> </w:t>
      </w:r>
      <w:r w:rsidR="00755421" w:rsidRPr="00F22AC9">
        <w:rPr>
          <w:rFonts w:ascii="Times New Roman" w:hAnsi="Times New Roman" w:cs="Times New Roman"/>
          <w:bCs/>
          <w:sz w:val="24"/>
          <w:szCs w:val="24"/>
        </w:rPr>
        <w:t>alal</w:t>
      </w:r>
      <w:r w:rsidR="00755421">
        <w:rPr>
          <w:rFonts w:ascii="Times New Roman" w:hAnsi="Times New Roman" w:cs="Times New Roman"/>
          <w:bCs/>
          <w:sz w:val="24"/>
          <w:szCs w:val="24"/>
        </w:rPr>
        <w:t>.</w:t>
      </w:r>
      <w:r w:rsidR="00F640C8">
        <w:rPr>
          <w:rFonts w:ascii="Times New Roman" w:hAnsi="Times New Roman" w:cs="Times New Roman"/>
          <w:bCs/>
          <w:sz w:val="24"/>
          <w:szCs w:val="24"/>
        </w:rPr>
        <w:t xml:space="preserve"> Võttes arvesse, et üldplaneeringu kehtestamisest on möödunud üle 10 aasta ja looduslikud olud on muutunud, siis väärtusliku põllumaa juhtotstarve ei ole tänastes tingimustes asjakohane. Planeeringuala on põllumajanduslikust kasutusest välja langenud ja hakanud metsasutuma. Päikeseelektrijaama rajamiseks tuleks kinnistul kasvav mets </w:t>
      </w:r>
      <w:r w:rsidR="001E5A9F">
        <w:rPr>
          <w:rFonts w:ascii="Times New Roman" w:hAnsi="Times New Roman" w:cs="Times New Roman"/>
          <w:bCs/>
          <w:sz w:val="24"/>
          <w:szCs w:val="24"/>
        </w:rPr>
        <w:t>raadada. Seega on võimalik tulevikus kinnistu võtta uuesti kasutusele põllumajanduslikul otstarbel. Ühtlasi ei välista päikeseelektrijaama rajamine tulevikus põhimaantee 4 Tallinn-Pärnu-Ikla tee laiendamist.</w:t>
      </w:r>
    </w:p>
    <w:p w14:paraId="483EE3B6" w14:textId="564AB0F9" w:rsidR="00216D88" w:rsidRDefault="00F82D48" w:rsidP="009E1F47">
      <w:pPr>
        <w:spacing w:after="0" w:line="240" w:lineRule="auto"/>
        <w:jc w:val="both"/>
        <w:rPr>
          <w:rFonts w:ascii="Times New Roman" w:hAnsi="Times New Roman" w:cs="Times New Roman"/>
          <w:bCs/>
          <w:sz w:val="24"/>
          <w:szCs w:val="24"/>
        </w:rPr>
      </w:pPr>
      <w:r w:rsidRPr="00F22AC9">
        <w:rPr>
          <w:rFonts w:ascii="Times New Roman" w:hAnsi="Times New Roman" w:cs="Times New Roman"/>
          <w:sz w:val="24"/>
          <w:szCs w:val="24"/>
        </w:rPr>
        <w:t xml:space="preserve">Pärnu maakonna planeeringu kohaselt jääb planeeringuala </w:t>
      </w:r>
      <w:r w:rsidR="00F37BED" w:rsidRPr="00F22AC9">
        <w:rPr>
          <w:rFonts w:ascii="Times New Roman" w:hAnsi="Times New Roman" w:cs="Times New Roman"/>
          <w:bCs/>
          <w:sz w:val="24"/>
          <w:szCs w:val="24"/>
        </w:rPr>
        <w:t>põhimaantee nr 4 (E67) Tallinn-Pärnu-Ikla (Via Baltica) trassi koridori</w:t>
      </w:r>
      <w:r w:rsidR="00F37BED">
        <w:rPr>
          <w:rFonts w:ascii="Times New Roman" w:hAnsi="Times New Roman" w:cs="Times New Roman"/>
          <w:bCs/>
          <w:sz w:val="24"/>
          <w:szCs w:val="24"/>
        </w:rPr>
        <w:t>. Pärnu maakonna planeeringus ei kuulu planeeringuala väärtusliku põllumajandusmaa alale.</w:t>
      </w:r>
    </w:p>
    <w:p w14:paraId="25DAD42F" w14:textId="2CB765E1" w:rsidR="00F37BED" w:rsidRDefault="00F37BED" w:rsidP="009E1F47">
      <w:pPr>
        <w:spacing w:after="0" w:line="240" w:lineRule="auto"/>
        <w:jc w:val="both"/>
        <w:rPr>
          <w:rFonts w:ascii="Times New Roman" w:hAnsi="Times New Roman" w:cs="Times New Roman"/>
          <w:sz w:val="24"/>
          <w:szCs w:val="24"/>
        </w:rPr>
      </w:pPr>
      <w:r w:rsidRPr="00F37BED">
        <w:rPr>
          <w:rFonts w:ascii="Times New Roman" w:hAnsi="Times New Roman" w:cs="Times New Roman"/>
          <w:sz w:val="24"/>
          <w:szCs w:val="24"/>
        </w:rPr>
        <w:lastRenderedPageBreak/>
        <w:drawing>
          <wp:inline distT="0" distB="0" distL="0" distR="0" wp14:anchorId="12CC23DC" wp14:editId="59027FE7">
            <wp:extent cx="5172797" cy="4010585"/>
            <wp:effectExtent l="0" t="0" r="8890" b="9525"/>
            <wp:docPr id="1234254513" name="Picture 1" descr="A map with a red circl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254513" name="Picture 1" descr="A map with a red circle and black text&#10;&#10;AI-generated content may be incorrect."/>
                    <pic:cNvPicPr/>
                  </pic:nvPicPr>
                  <pic:blipFill>
                    <a:blip r:embed="rId11"/>
                    <a:stretch>
                      <a:fillRect/>
                    </a:stretch>
                  </pic:blipFill>
                  <pic:spPr>
                    <a:xfrm>
                      <a:off x="0" y="0"/>
                      <a:ext cx="5172797" cy="4010585"/>
                    </a:xfrm>
                    <a:prstGeom prst="rect">
                      <a:avLst/>
                    </a:prstGeom>
                  </pic:spPr>
                </pic:pic>
              </a:graphicData>
            </a:graphic>
          </wp:inline>
        </w:drawing>
      </w:r>
    </w:p>
    <w:p w14:paraId="06C7483E" w14:textId="0243AFC8" w:rsidR="00F37BED" w:rsidRDefault="00F37BED" w:rsidP="009E1F47">
      <w:pPr>
        <w:spacing w:after="0" w:line="240" w:lineRule="auto"/>
        <w:jc w:val="both"/>
        <w:rPr>
          <w:rFonts w:ascii="Times New Roman" w:hAnsi="Times New Roman" w:cs="Times New Roman"/>
          <w:sz w:val="24"/>
          <w:szCs w:val="24"/>
        </w:rPr>
      </w:pPr>
      <w:r w:rsidRPr="00F37BED">
        <w:rPr>
          <w:rFonts w:ascii="Times New Roman" w:hAnsi="Times New Roman" w:cs="Times New Roman"/>
          <w:b/>
          <w:bCs/>
          <w:sz w:val="24"/>
          <w:szCs w:val="24"/>
        </w:rPr>
        <w:t>Joonis 3</w:t>
      </w:r>
      <w:r>
        <w:rPr>
          <w:rFonts w:ascii="Times New Roman" w:hAnsi="Times New Roman" w:cs="Times New Roman"/>
          <w:sz w:val="24"/>
          <w:szCs w:val="24"/>
        </w:rPr>
        <w:t xml:space="preserve">. Pärnu maakonna planeeringu asustuse joonise väljavõte (allikas: </w:t>
      </w:r>
      <w:hyperlink r:id="rId12" w:history="1">
        <w:r w:rsidRPr="0045718A">
          <w:rPr>
            <w:rStyle w:val="Hyperlink"/>
            <w:rFonts w:ascii="Times New Roman" w:hAnsi="Times New Roman" w:cs="Times New Roman"/>
            <w:sz w:val="24"/>
            <w:szCs w:val="24"/>
          </w:rPr>
          <w:t>https://maakonnaplaneering.ee/maakonna-planeeringud/parnumaa/parnu-maakonna-planeering/</w:t>
        </w:r>
      </w:hyperlink>
      <w:r>
        <w:rPr>
          <w:rFonts w:ascii="Times New Roman" w:hAnsi="Times New Roman" w:cs="Times New Roman"/>
          <w:sz w:val="24"/>
          <w:szCs w:val="24"/>
        </w:rPr>
        <w:t>)</w:t>
      </w:r>
    </w:p>
    <w:p w14:paraId="66FFEA58" w14:textId="77777777" w:rsidR="00F37BED" w:rsidRPr="00F22AC9" w:rsidRDefault="00F37BED" w:rsidP="009E1F47">
      <w:pPr>
        <w:spacing w:after="0" w:line="240" w:lineRule="auto"/>
        <w:jc w:val="both"/>
        <w:rPr>
          <w:rFonts w:ascii="Times New Roman" w:hAnsi="Times New Roman" w:cs="Times New Roman"/>
          <w:sz w:val="24"/>
          <w:szCs w:val="24"/>
        </w:rPr>
      </w:pPr>
    </w:p>
    <w:p w14:paraId="04B01319" w14:textId="0975BF2D" w:rsidR="005965B3" w:rsidRPr="005965B3" w:rsidRDefault="00A77A62" w:rsidP="005965B3">
      <w:pPr>
        <w:spacing w:after="0" w:line="240" w:lineRule="auto"/>
        <w:jc w:val="both"/>
        <w:rPr>
          <w:rFonts w:ascii="Times New Roman" w:hAnsi="Times New Roman" w:cs="Times New Roman"/>
          <w:sz w:val="24"/>
          <w:szCs w:val="24"/>
        </w:rPr>
      </w:pPr>
      <w:r w:rsidRPr="00F22AC9">
        <w:rPr>
          <w:rFonts w:ascii="Times New Roman" w:hAnsi="Times New Roman" w:cs="Times New Roman"/>
          <w:sz w:val="24"/>
          <w:szCs w:val="24"/>
        </w:rPr>
        <w:t xml:space="preserve">Kavandatavas Häädemeeste valla üldplaneeringus </w:t>
      </w:r>
      <w:r w:rsidR="005965B3">
        <w:rPr>
          <w:rFonts w:ascii="Times New Roman" w:hAnsi="Times New Roman" w:cs="Times New Roman"/>
          <w:sz w:val="24"/>
          <w:szCs w:val="24"/>
        </w:rPr>
        <w:t xml:space="preserve">asub </w:t>
      </w:r>
      <w:r w:rsidR="00C83B13" w:rsidRPr="00F22AC9">
        <w:rPr>
          <w:rFonts w:ascii="Times New Roman" w:hAnsi="Times New Roman" w:cs="Times New Roman"/>
          <w:sz w:val="24"/>
          <w:szCs w:val="24"/>
        </w:rPr>
        <w:t>Suure-Venesilla</w:t>
      </w:r>
      <w:r w:rsidRPr="00F22AC9">
        <w:rPr>
          <w:rFonts w:ascii="Times New Roman" w:hAnsi="Times New Roman" w:cs="Times New Roman"/>
          <w:sz w:val="24"/>
          <w:szCs w:val="24"/>
        </w:rPr>
        <w:t xml:space="preserve"> kinnistu</w:t>
      </w:r>
      <w:r w:rsidR="005965B3">
        <w:rPr>
          <w:rFonts w:ascii="Times New Roman" w:hAnsi="Times New Roman" w:cs="Times New Roman"/>
          <w:sz w:val="24"/>
          <w:szCs w:val="24"/>
        </w:rPr>
        <w:t xml:space="preserve"> valge alal (maa sihtotstarve maatulundusmaa) ja Via Baltika trassikoridori alal. Häädemeeste Vallavalitsusele on tehtud ettepanek laiendada piirnevatele katastriüksustele määratud tootmismaa juhtotstarve ka Suure-Venesilla kinnistule. Ühtlasi ei asu koostamisel olevas üldplaneeringus Suure-Venesilla kinnistu väärtusliku põllumajandusmaa alal. Vastavalt seletuskirja peatükile </w:t>
      </w:r>
      <w:r w:rsidR="005965B3" w:rsidRPr="005965B3">
        <w:rPr>
          <w:rFonts w:ascii="Times New Roman" w:hAnsi="Times New Roman" w:cs="Times New Roman"/>
          <w:sz w:val="24"/>
          <w:szCs w:val="24"/>
        </w:rPr>
        <w:t>3.10.1</w:t>
      </w:r>
      <w:r w:rsidR="005965B3">
        <w:rPr>
          <w:rFonts w:ascii="Times New Roman" w:hAnsi="Times New Roman" w:cs="Times New Roman"/>
          <w:sz w:val="24"/>
          <w:szCs w:val="24"/>
        </w:rPr>
        <w:t xml:space="preserve">. on lubatud planeerida suuremahulisi päikeseelektrijaamasid olemasolevate tootmishoonete tarbeks. </w:t>
      </w:r>
      <w:r w:rsidR="005965B3" w:rsidRPr="005965B3">
        <w:rPr>
          <w:rFonts w:ascii="Times New Roman" w:hAnsi="Times New Roman" w:cs="Times New Roman"/>
          <w:sz w:val="24"/>
          <w:szCs w:val="24"/>
        </w:rPr>
        <w:t>Maapinnale päikesepaneelide paigaldamine on lubatud eelkõige</w:t>
      </w:r>
      <w:r w:rsidR="005965B3">
        <w:rPr>
          <w:rFonts w:ascii="Times New Roman" w:hAnsi="Times New Roman" w:cs="Times New Roman"/>
          <w:sz w:val="24"/>
          <w:szCs w:val="24"/>
        </w:rPr>
        <w:t xml:space="preserve"> </w:t>
      </w:r>
      <w:r w:rsidR="005965B3" w:rsidRPr="005965B3">
        <w:rPr>
          <w:rFonts w:ascii="Times New Roman" w:hAnsi="Times New Roman" w:cs="Times New Roman"/>
          <w:sz w:val="24"/>
          <w:szCs w:val="24"/>
        </w:rPr>
        <w:t>segahoonestusega aladel ning äri- ja tootmisaladel.</w:t>
      </w:r>
      <w:r w:rsidR="005965B3" w:rsidRPr="005965B3">
        <w:t xml:space="preserve"> </w:t>
      </w:r>
      <w:r w:rsidR="005965B3" w:rsidRPr="005965B3">
        <w:rPr>
          <w:rFonts w:ascii="Times New Roman" w:hAnsi="Times New Roman" w:cs="Times New Roman"/>
          <w:sz w:val="24"/>
          <w:szCs w:val="24"/>
        </w:rPr>
        <w:t>Taastuvenergia tootmise arendamisel tuleb arvestada</w:t>
      </w:r>
      <w:r w:rsidR="005965B3">
        <w:rPr>
          <w:rFonts w:ascii="Times New Roman" w:hAnsi="Times New Roman" w:cs="Times New Roman"/>
          <w:sz w:val="24"/>
          <w:szCs w:val="24"/>
        </w:rPr>
        <w:t xml:space="preserve"> </w:t>
      </w:r>
      <w:r w:rsidR="005965B3" w:rsidRPr="005965B3">
        <w:rPr>
          <w:rFonts w:ascii="Times New Roman" w:hAnsi="Times New Roman" w:cs="Times New Roman"/>
          <w:sz w:val="24"/>
          <w:szCs w:val="24"/>
        </w:rPr>
        <w:t>Häädemeeste valla väärtuslike alade hoidmisega (roheline</w:t>
      </w:r>
      <w:r w:rsidR="005965B3">
        <w:rPr>
          <w:rFonts w:ascii="Times New Roman" w:hAnsi="Times New Roman" w:cs="Times New Roman"/>
          <w:sz w:val="24"/>
          <w:szCs w:val="24"/>
        </w:rPr>
        <w:t xml:space="preserve"> </w:t>
      </w:r>
      <w:r w:rsidR="005965B3" w:rsidRPr="005965B3">
        <w:rPr>
          <w:rFonts w:ascii="Times New Roman" w:hAnsi="Times New Roman" w:cs="Times New Roman"/>
          <w:sz w:val="24"/>
          <w:szCs w:val="24"/>
        </w:rPr>
        <w:t>võrgustik, väärtuslikud rohealad, väärtuslikud maastikud ja</w:t>
      </w:r>
      <w:r w:rsidR="005965B3">
        <w:rPr>
          <w:rFonts w:ascii="Times New Roman" w:hAnsi="Times New Roman" w:cs="Times New Roman"/>
          <w:sz w:val="24"/>
          <w:szCs w:val="24"/>
        </w:rPr>
        <w:t xml:space="preserve"> </w:t>
      </w:r>
      <w:r w:rsidR="005965B3" w:rsidRPr="005965B3">
        <w:rPr>
          <w:rFonts w:ascii="Times New Roman" w:hAnsi="Times New Roman" w:cs="Times New Roman"/>
          <w:sz w:val="24"/>
          <w:szCs w:val="24"/>
        </w:rPr>
        <w:t>väärtuslikud põllumajandusmaad) ja vaadetega ühiskondlikult</w:t>
      </w:r>
      <w:r w:rsidR="005965B3">
        <w:rPr>
          <w:rFonts w:ascii="Times New Roman" w:hAnsi="Times New Roman" w:cs="Times New Roman"/>
          <w:sz w:val="24"/>
          <w:szCs w:val="24"/>
        </w:rPr>
        <w:t xml:space="preserve"> </w:t>
      </w:r>
      <w:r w:rsidR="005965B3" w:rsidRPr="005965B3">
        <w:rPr>
          <w:rFonts w:ascii="Times New Roman" w:hAnsi="Times New Roman" w:cs="Times New Roman"/>
          <w:sz w:val="24"/>
          <w:szCs w:val="24"/>
        </w:rPr>
        <w:t>oluliste teede ääres. Paigad, kus vaated on eraldi väärtustatud,</w:t>
      </w:r>
      <w:r w:rsidR="005965B3">
        <w:rPr>
          <w:rFonts w:ascii="Times New Roman" w:hAnsi="Times New Roman" w:cs="Times New Roman"/>
          <w:sz w:val="24"/>
          <w:szCs w:val="24"/>
        </w:rPr>
        <w:t xml:space="preserve"> </w:t>
      </w:r>
      <w:r w:rsidR="005965B3" w:rsidRPr="005965B3">
        <w:rPr>
          <w:rFonts w:ascii="Times New Roman" w:hAnsi="Times New Roman" w:cs="Times New Roman"/>
          <w:sz w:val="24"/>
          <w:szCs w:val="24"/>
        </w:rPr>
        <w:t>tuleks välistada päikeseparkide rajamine või valla kaalutlusotsuse</w:t>
      </w:r>
    </w:p>
    <w:p w14:paraId="7AFEC86D" w14:textId="23285FFC" w:rsidR="00A77A62" w:rsidRPr="00F22AC9" w:rsidRDefault="005965B3" w:rsidP="005965B3">
      <w:pPr>
        <w:spacing w:after="0" w:line="240" w:lineRule="auto"/>
        <w:jc w:val="both"/>
        <w:rPr>
          <w:rFonts w:ascii="Times New Roman" w:hAnsi="Times New Roman" w:cs="Times New Roman"/>
          <w:sz w:val="24"/>
          <w:szCs w:val="24"/>
        </w:rPr>
      </w:pPr>
      <w:r w:rsidRPr="005965B3">
        <w:rPr>
          <w:rFonts w:ascii="Times New Roman" w:hAnsi="Times New Roman" w:cs="Times New Roman"/>
          <w:sz w:val="24"/>
          <w:szCs w:val="24"/>
        </w:rPr>
        <w:t>alusel esitada maastikuanalüüs. Arvestada ilusate vaadete ja</w:t>
      </w:r>
      <w:r>
        <w:rPr>
          <w:rFonts w:ascii="Times New Roman" w:hAnsi="Times New Roman" w:cs="Times New Roman"/>
          <w:sz w:val="24"/>
          <w:szCs w:val="24"/>
        </w:rPr>
        <w:t xml:space="preserve"> </w:t>
      </w:r>
      <w:r w:rsidRPr="005965B3">
        <w:rPr>
          <w:rFonts w:ascii="Times New Roman" w:hAnsi="Times New Roman" w:cs="Times New Roman"/>
          <w:sz w:val="24"/>
          <w:szCs w:val="24"/>
        </w:rPr>
        <w:t>rohealade säilitamisega ning vältida paneelide paigutamist</w:t>
      </w:r>
      <w:r>
        <w:rPr>
          <w:rFonts w:ascii="Times New Roman" w:hAnsi="Times New Roman" w:cs="Times New Roman"/>
          <w:sz w:val="24"/>
          <w:szCs w:val="24"/>
        </w:rPr>
        <w:t xml:space="preserve"> </w:t>
      </w:r>
      <w:r w:rsidRPr="005965B3">
        <w:rPr>
          <w:rFonts w:ascii="Times New Roman" w:hAnsi="Times New Roman" w:cs="Times New Roman"/>
          <w:sz w:val="24"/>
          <w:szCs w:val="24"/>
        </w:rPr>
        <w:t>ühiskondlikult oluliste käiguteede äärde.</w:t>
      </w:r>
      <w:r>
        <w:rPr>
          <w:rFonts w:ascii="Times New Roman" w:hAnsi="Times New Roman" w:cs="Times New Roman"/>
          <w:sz w:val="24"/>
          <w:szCs w:val="24"/>
        </w:rPr>
        <w:t xml:space="preserve"> Suure-Venesilla kinnistu ja riigitee 4 Tallinn-Pärnu-Ikla tee vaheline ala on kaetud kõrghaljastusega ning seetõttu ei ole ette näha olulist visuaalset häiringut. Suure-Venesilla kinnistu ei asu üldplaneeringu mõistes väärtuslikul maastikul ning negatiivset mõju ei ole ette näha.</w:t>
      </w:r>
    </w:p>
    <w:p w14:paraId="6C6B5925" w14:textId="77777777" w:rsidR="00B5428B" w:rsidRPr="00F22AC9" w:rsidRDefault="00B5428B" w:rsidP="000370CC">
      <w:pPr>
        <w:spacing w:after="0" w:line="240" w:lineRule="auto"/>
        <w:jc w:val="both"/>
        <w:rPr>
          <w:rFonts w:ascii="Times New Roman" w:hAnsi="Times New Roman" w:cs="Times New Roman"/>
          <w:sz w:val="24"/>
          <w:szCs w:val="24"/>
        </w:rPr>
      </w:pPr>
    </w:p>
    <w:p w14:paraId="7F50E98F" w14:textId="77777777" w:rsidR="00A05D58" w:rsidRPr="00F22AC9" w:rsidRDefault="00640971" w:rsidP="001D2904">
      <w:pPr>
        <w:spacing w:after="0" w:line="240" w:lineRule="auto"/>
        <w:jc w:val="both"/>
        <w:rPr>
          <w:rFonts w:ascii="Times New Roman" w:hAnsi="Times New Roman" w:cs="Times New Roman"/>
          <w:b/>
          <w:bCs/>
          <w:sz w:val="24"/>
          <w:szCs w:val="24"/>
        </w:rPr>
      </w:pPr>
      <w:r w:rsidRPr="00F22AC9">
        <w:rPr>
          <w:rFonts w:ascii="Times New Roman" w:hAnsi="Times New Roman" w:cs="Times New Roman"/>
          <w:b/>
          <w:bCs/>
          <w:sz w:val="24"/>
          <w:szCs w:val="24"/>
        </w:rPr>
        <w:t>3.2. Mõjud Natura 2000 võrgustiku aladele, elupaigatüüpidele, kaitsealustele liikidele jt</w:t>
      </w:r>
    </w:p>
    <w:p w14:paraId="5E1D1579" w14:textId="77777777" w:rsidR="00A05D58" w:rsidRPr="00F22AC9" w:rsidRDefault="00640971" w:rsidP="001D2904">
      <w:pPr>
        <w:spacing w:after="0" w:line="240" w:lineRule="auto"/>
        <w:jc w:val="both"/>
        <w:rPr>
          <w:rFonts w:ascii="Times New Roman" w:hAnsi="Times New Roman" w:cs="Times New Roman"/>
          <w:b/>
          <w:bCs/>
          <w:sz w:val="24"/>
          <w:szCs w:val="24"/>
        </w:rPr>
      </w:pPr>
      <w:r w:rsidRPr="00F22AC9">
        <w:rPr>
          <w:rFonts w:ascii="Times New Roman" w:hAnsi="Times New Roman" w:cs="Times New Roman"/>
          <w:b/>
          <w:bCs/>
          <w:sz w:val="24"/>
          <w:szCs w:val="24"/>
        </w:rPr>
        <w:t>loodusobjektidele</w:t>
      </w:r>
    </w:p>
    <w:p w14:paraId="1CCDACFC" w14:textId="093F92A8" w:rsidR="00A05D58" w:rsidRPr="00F22AC9" w:rsidRDefault="00A05D58" w:rsidP="001D2904">
      <w:pPr>
        <w:spacing w:after="0" w:line="240" w:lineRule="auto"/>
        <w:jc w:val="both"/>
        <w:rPr>
          <w:rFonts w:ascii="Times New Roman" w:hAnsi="Times New Roman" w:cs="Times New Roman"/>
          <w:b/>
          <w:bCs/>
          <w:sz w:val="24"/>
          <w:szCs w:val="24"/>
        </w:rPr>
      </w:pPr>
    </w:p>
    <w:p w14:paraId="68116C25" w14:textId="34054693" w:rsidR="003C484B" w:rsidRPr="00F22AC9" w:rsidRDefault="00B5428B" w:rsidP="00B5428B">
      <w:pPr>
        <w:spacing w:after="0" w:line="240" w:lineRule="auto"/>
        <w:jc w:val="both"/>
        <w:rPr>
          <w:rFonts w:ascii="Times New Roman" w:hAnsi="Times New Roman" w:cs="Times New Roman"/>
          <w:sz w:val="24"/>
          <w:szCs w:val="24"/>
        </w:rPr>
      </w:pPr>
      <w:r w:rsidRPr="00F22AC9">
        <w:rPr>
          <w:rFonts w:ascii="Times New Roman" w:hAnsi="Times New Roman" w:cs="Times New Roman"/>
          <w:sz w:val="24"/>
          <w:szCs w:val="24"/>
        </w:rPr>
        <w:t xml:space="preserve">Planeeringualal ei asu kaitsealuseid liike, elupaigatüüpe ega teisi loodusobjekte. Samuti ei asu planeeringuala Natura 2000 võrgustiku alal. Lähim kaitseala </w:t>
      </w:r>
      <w:r w:rsidR="006A4365">
        <w:rPr>
          <w:rFonts w:ascii="Times New Roman" w:hAnsi="Times New Roman" w:cs="Times New Roman"/>
          <w:sz w:val="24"/>
          <w:szCs w:val="24"/>
        </w:rPr>
        <w:t xml:space="preserve">Jaagupi hoiuala asub planeeringualast ligikaudu 980 meetri kaugusel. </w:t>
      </w:r>
      <w:r w:rsidR="006A4365" w:rsidRPr="006A4365">
        <w:rPr>
          <w:rFonts w:ascii="Times New Roman" w:hAnsi="Times New Roman" w:cs="Times New Roman"/>
          <w:sz w:val="24"/>
          <w:szCs w:val="24"/>
        </w:rPr>
        <w:t>Jaagupi hoiuala kaitse-eesmärk on nõukogu direktiivi 92/43/EMÜ I lisas nimetatud elupaigatüüpide - metsastunud luidete (2180) ja vanade loodusmetsade (9010*) kaitse.</w:t>
      </w:r>
    </w:p>
    <w:p w14:paraId="108527A1" w14:textId="4E492B5D" w:rsidR="0006250B" w:rsidRPr="00F22AC9" w:rsidRDefault="0006250B" w:rsidP="00B5428B">
      <w:pPr>
        <w:spacing w:after="0" w:line="240" w:lineRule="auto"/>
        <w:jc w:val="both"/>
        <w:rPr>
          <w:rFonts w:ascii="Times New Roman" w:hAnsi="Times New Roman" w:cs="Times New Roman"/>
          <w:sz w:val="24"/>
          <w:szCs w:val="24"/>
        </w:rPr>
      </w:pPr>
      <w:r w:rsidRPr="00F22AC9">
        <w:rPr>
          <w:rFonts w:ascii="Times New Roman" w:hAnsi="Times New Roman" w:cs="Times New Roman"/>
          <w:sz w:val="24"/>
          <w:szCs w:val="24"/>
        </w:rPr>
        <w:t xml:space="preserve">DP-ga kavandatavad tegevused  ei avalda negatiivset mõju kaitseala kaitse eesmärkidele. Tegevusi ei ole planeeritud kaitsealale, seega säilivad </w:t>
      </w:r>
      <w:r w:rsidR="008467D2" w:rsidRPr="00F22AC9">
        <w:rPr>
          <w:rFonts w:ascii="Times New Roman" w:hAnsi="Times New Roman" w:cs="Times New Roman"/>
          <w:sz w:val="24"/>
          <w:szCs w:val="24"/>
        </w:rPr>
        <w:t>kaitstavate liikide elupaigad</w:t>
      </w:r>
      <w:r w:rsidRPr="00F22AC9">
        <w:rPr>
          <w:rFonts w:ascii="Times New Roman" w:hAnsi="Times New Roman" w:cs="Times New Roman"/>
          <w:sz w:val="24"/>
          <w:szCs w:val="24"/>
        </w:rPr>
        <w:t xml:space="preserve"> ning ei kahjustata haruldaste ja ohustatud liikide elupaikasid.</w:t>
      </w:r>
    </w:p>
    <w:p w14:paraId="1CBBF027" w14:textId="77777777" w:rsidR="006211B6" w:rsidRPr="00F22AC9" w:rsidRDefault="006211B6" w:rsidP="00B5428B">
      <w:pPr>
        <w:spacing w:after="0" w:line="240" w:lineRule="auto"/>
        <w:jc w:val="both"/>
        <w:rPr>
          <w:rFonts w:ascii="Times New Roman" w:hAnsi="Times New Roman" w:cs="Times New Roman"/>
          <w:sz w:val="24"/>
          <w:szCs w:val="24"/>
        </w:rPr>
      </w:pPr>
    </w:p>
    <w:p w14:paraId="4AD411EE" w14:textId="77777777" w:rsidR="00A05D58" w:rsidRPr="00F22AC9" w:rsidRDefault="00A05D58" w:rsidP="001D2904">
      <w:pPr>
        <w:spacing w:after="0" w:line="240" w:lineRule="auto"/>
        <w:jc w:val="both"/>
        <w:rPr>
          <w:rFonts w:ascii="Times New Roman" w:hAnsi="Times New Roman" w:cs="Times New Roman"/>
          <w:sz w:val="24"/>
          <w:szCs w:val="24"/>
        </w:rPr>
      </w:pPr>
    </w:p>
    <w:p w14:paraId="44C0A4F0" w14:textId="77777777" w:rsidR="00A05D58" w:rsidRPr="00F22AC9" w:rsidRDefault="00640971" w:rsidP="001D2904">
      <w:pPr>
        <w:spacing w:after="0" w:line="240" w:lineRule="auto"/>
        <w:jc w:val="both"/>
        <w:rPr>
          <w:rFonts w:ascii="Times New Roman" w:hAnsi="Times New Roman" w:cs="Times New Roman"/>
          <w:b/>
          <w:bCs/>
          <w:sz w:val="24"/>
          <w:szCs w:val="24"/>
        </w:rPr>
      </w:pPr>
      <w:r w:rsidRPr="00F22AC9">
        <w:rPr>
          <w:rFonts w:ascii="Times New Roman" w:hAnsi="Times New Roman" w:cs="Times New Roman"/>
          <w:b/>
          <w:bCs/>
          <w:sz w:val="24"/>
          <w:szCs w:val="24"/>
        </w:rPr>
        <w:t>3.3. Loodusvarade kasutamine, jäätme- ja energiamahukus</w:t>
      </w:r>
    </w:p>
    <w:p w14:paraId="2D845DFC" w14:textId="77777777" w:rsidR="00A05D58" w:rsidRPr="00F22AC9" w:rsidRDefault="00A05D58" w:rsidP="001D2904">
      <w:pPr>
        <w:spacing w:after="0" w:line="240" w:lineRule="auto"/>
        <w:jc w:val="both"/>
        <w:rPr>
          <w:rFonts w:ascii="Times New Roman" w:hAnsi="Times New Roman" w:cs="Times New Roman"/>
          <w:b/>
          <w:bCs/>
          <w:sz w:val="24"/>
          <w:szCs w:val="24"/>
        </w:rPr>
      </w:pPr>
    </w:p>
    <w:p w14:paraId="56BC28A6" w14:textId="79DE75C2" w:rsidR="00A05D58" w:rsidRPr="00F22AC9" w:rsidRDefault="00640971" w:rsidP="001D2904">
      <w:pPr>
        <w:spacing w:after="0" w:line="240" w:lineRule="auto"/>
        <w:jc w:val="both"/>
        <w:rPr>
          <w:rFonts w:ascii="Times New Roman" w:hAnsi="Times New Roman" w:cs="Times New Roman"/>
          <w:sz w:val="24"/>
          <w:szCs w:val="24"/>
        </w:rPr>
      </w:pPr>
      <w:r w:rsidRPr="00F22AC9">
        <w:rPr>
          <w:rFonts w:ascii="Times New Roman" w:hAnsi="Times New Roman" w:cs="Times New Roman"/>
          <w:sz w:val="24"/>
          <w:szCs w:val="24"/>
        </w:rPr>
        <w:t>Loodusvarade</w:t>
      </w:r>
      <w:r w:rsidR="006A4365">
        <w:rPr>
          <w:rFonts w:ascii="Times New Roman" w:hAnsi="Times New Roman" w:cs="Times New Roman"/>
          <w:sz w:val="24"/>
          <w:szCs w:val="24"/>
        </w:rPr>
        <w:t xml:space="preserve"> kasutamist ei ole päikeseelektrijaama püstitamisel ette näha.</w:t>
      </w:r>
    </w:p>
    <w:p w14:paraId="0B7039AE" w14:textId="301F8006" w:rsidR="00A05D58" w:rsidRPr="00F22AC9" w:rsidRDefault="00640971" w:rsidP="001D2904">
      <w:pPr>
        <w:spacing w:after="0" w:line="240" w:lineRule="auto"/>
        <w:jc w:val="both"/>
        <w:rPr>
          <w:rFonts w:ascii="Times New Roman" w:hAnsi="Times New Roman" w:cs="Times New Roman"/>
          <w:sz w:val="24"/>
          <w:szCs w:val="24"/>
        </w:rPr>
      </w:pPr>
      <w:r w:rsidRPr="00F22AC9">
        <w:rPr>
          <w:rFonts w:ascii="Times New Roman" w:hAnsi="Times New Roman" w:cs="Times New Roman"/>
          <w:sz w:val="24"/>
          <w:szCs w:val="24"/>
        </w:rPr>
        <w:t>Ehitustegevusega kaasneb ehitusjäätmete teke. Antud planeeringu puhul pole oodata jäätmeteket mahus, mis võiks ületada piirkonna keskkonnataluvust. Ehitusjäätmete valdaja peab rakendama kõiki tehnoloogilisi võimalusi ehitusjäätmete liigiti kogumiseks tekkekohas, korraldama oma jäätmete taaskasutamise või andma jäätmed käitlemiseks üle jäätmeluba omavale isikule ning rakendama kõiki võimalusi ehitusjäätmete taaskasutamiseks. Jäätmete käitlemise (sh kogumise) korraldamisel lähtutakse jäätmeseadusest ja Häädemeeste valla jäätmehoolduseeskir</w:t>
      </w:r>
      <w:r w:rsidR="00355212" w:rsidRPr="00F22AC9">
        <w:rPr>
          <w:rFonts w:ascii="Times New Roman" w:hAnsi="Times New Roman" w:cs="Times New Roman"/>
          <w:sz w:val="24"/>
          <w:szCs w:val="24"/>
        </w:rPr>
        <w:t>ja</w:t>
      </w:r>
      <w:r w:rsidRPr="00F22AC9">
        <w:rPr>
          <w:rFonts w:ascii="Times New Roman" w:hAnsi="Times New Roman" w:cs="Times New Roman"/>
          <w:sz w:val="24"/>
          <w:szCs w:val="24"/>
        </w:rPr>
        <w:t xml:space="preserve"> nõuetest.</w:t>
      </w:r>
    </w:p>
    <w:p w14:paraId="7FA32135" w14:textId="159EDECA" w:rsidR="00355212" w:rsidRPr="00F22AC9" w:rsidRDefault="006A4365"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Päikeseelektrijaama kasutusajal ei ole ette näha jäätmete teket. </w:t>
      </w:r>
    </w:p>
    <w:p w14:paraId="6B6185BA" w14:textId="303DE025" w:rsidR="00A05D58" w:rsidRPr="00F22AC9" w:rsidRDefault="00A05D58" w:rsidP="001D2904">
      <w:pPr>
        <w:spacing w:after="0" w:line="240" w:lineRule="auto"/>
        <w:jc w:val="both"/>
        <w:rPr>
          <w:rFonts w:ascii="Times New Roman" w:hAnsi="Times New Roman" w:cs="Times New Roman"/>
          <w:sz w:val="24"/>
          <w:szCs w:val="24"/>
        </w:rPr>
      </w:pPr>
    </w:p>
    <w:p w14:paraId="17540F48" w14:textId="77777777" w:rsidR="00A05D58" w:rsidRPr="00F22AC9" w:rsidRDefault="00640971" w:rsidP="001D2904">
      <w:pPr>
        <w:spacing w:after="0" w:line="240" w:lineRule="auto"/>
        <w:jc w:val="both"/>
        <w:rPr>
          <w:rFonts w:ascii="Times New Roman" w:hAnsi="Times New Roman" w:cs="Times New Roman"/>
          <w:b/>
          <w:bCs/>
          <w:sz w:val="24"/>
          <w:szCs w:val="24"/>
        </w:rPr>
      </w:pPr>
      <w:r w:rsidRPr="00F22AC9">
        <w:rPr>
          <w:rFonts w:ascii="Times New Roman" w:hAnsi="Times New Roman" w:cs="Times New Roman"/>
          <w:b/>
          <w:bCs/>
          <w:sz w:val="24"/>
          <w:szCs w:val="24"/>
        </w:rPr>
        <w:t>3.4. Vee ja pinnase saastatus, müra, vibratsioon, valgus, soojus ja kiirgus</w:t>
      </w:r>
    </w:p>
    <w:p w14:paraId="0EDB076A" w14:textId="77777777" w:rsidR="00A05D58" w:rsidRPr="00F22AC9" w:rsidRDefault="00A05D58" w:rsidP="001D2904">
      <w:pPr>
        <w:spacing w:after="0" w:line="240" w:lineRule="auto"/>
        <w:jc w:val="both"/>
        <w:rPr>
          <w:rFonts w:ascii="Times New Roman" w:hAnsi="Times New Roman" w:cs="Times New Roman"/>
          <w:b/>
          <w:bCs/>
          <w:sz w:val="24"/>
          <w:szCs w:val="24"/>
        </w:rPr>
      </w:pPr>
    </w:p>
    <w:p w14:paraId="6D09640F" w14:textId="72E73A67" w:rsidR="00A05D58" w:rsidRPr="00F22AC9" w:rsidRDefault="00640971" w:rsidP="006A4365">
      <w:pPr>
        <w:spacing w:after="0" w:line="240" w:lineRule="auto"/>
        <w:jc w:val="both"/>
        <w:rPr>
          <w:rFonts w:ascii="Times New Roman" w:hAnsi="Times New Roman" w:cs="Times New Roman"/>
          <w:sz w:val="24"/>
          <w:szCs w:val="24"/>
        </w:rPr>
      </w:pPr>
      <w:r w:rsidRPr="00F22AC9">
        <w:rPr>
          <w:rFonts w:ascii="Times New Roman" w:hAnsi="Times New Roman" w:cs="Times New Roman"/>
          <w:sz w:val="24"/>
          <w:szCs w:val="24"/>
        </w:rPr>
        <w:t xml:space="preserve">DP ala asub </w:t>
      </w:r>
      <w:r w:rsidR="00710313">
        <w:rPr>
          <w:rFonts w:ascii="Times New Roman" w:hAnsi="Times New Roman" w:cs="Times New Roman"/>
          <w:sz w:val="24"/>
          <w:szCs w:val="24"/>
        </w:rPr>
        <w:t>kaitsmata</w:t>
      </w:r>
      <w:r w:rsidRPr="00F22AC9">
        <w:rPr>
          <w:rFonts w:ascii="Times New Roman" w:hAnsi="Times New Roman" w:cs="Times New Roman"/>
          <w:sz w:val="24"/>
          <w:szCs w:val="24"/>
        </w:rPr>
        <w:t xml:space="preserve"> põhjaveega alal. </w:t>
      </w:r>
      <w:r w:rsidR="006A4365">
        <w:rPr>
          <w:rFonts w:ascii="Times New Roman" w:hAnsi="Times New Roman" w:cs="Times New Roman"/>
          <w:sz w:val="24"/>
          <w:szCs w:val="24"/>
        </w:rPr>
        <w:t>Päikeseelektrijaama püstitamisel ja kasutamisel ei ole ette näha põhjavee või pinnase saastumist.</w:t>
      </w:r>
    </w:p>
    <w:p w14:paraId="1C509288" w14:textId="77777777" w:rsidR="00A05D58" w:rsidRPr="00F22AC9" w:rsidRDefault="00640971" w:rsidP="001D2904">
      <w:pPr>
        <w:spacing w:after="0" w:line="240" w:lineRule="auto"/>
        <w:jc w:val="both"/>
        <w:rPr>
          <w:rFonts w:ascii="Times New Roman" w:hAnsi="Times New Roman" w:cs="Times New Roman"/>
          <w:sz w:val="24"/>
          <w:szCs w:val="24"/>
        </w:rPr>
      </w:pPr>
      <w:r w:rsidRPr="00F22AC9">
        <w:rPr>
          <w:rFonts w:ascii="Times New Roman" w:hAnsi="Times New Roman" w:cs="Times New Roman"/>
          <w:sz w:val="24"/>
          <w:szCs w:val="24"/>
        </w:rPr>
        <w:t xml:space="preserve">DP alal ei asu ohtlike ainete ladestuskohti ega teisi jääkreostust tekitavaid objekte. Alal ei ole keskkonnaohtlikke rajatisi. </w:t>
      </w:r>
    </w:p>
    <w:p w14:paraId="049391A4" w14:textId="50A712DA" w:rsidR="00A05D58" w:rsidRPr="00F22AC9" w:rsidRDefault="00640971" w:rsidP="001D2904">
      <w:pPr>
        <w:spacing w:after="0" w:line="240" w:lineRule="auto"/>
        <w:jc w:val="both"/>
        <w:rPr>
          <w:rFonts w:ascii="Times New Roman" w:hAnsi="Times New Roman" w:cs="Times New Roman"/>
          <w:sz w:val="24"/>
          <w:szCs w:val="24"/>
        </w:rPr>
      </w:pPr>
      <w:r w:rsidRPr="00F22AC9">
        <w:rPr>
          <w:rFonts w:ascii="Times New Roman" w:hAnsi="Times New Roman" w:cs="Times New Roman"/>
          <w:sz w:val="24"/>
          <w:szCs w:val="24"/>
        </w:rPr>
        <w:t>Tööde perioodil kaasneb ajutine õhusaastus masinate heitgaaside näol, müra ja vibratsioon. Masinatega töötamisel tekkivatel heitgaasidel, müral ja vibratsioonil ei ole tööde asukohas keskkonnale olulist mõju. Kavandatava tegevusega on oodata liikluskoormuste tõusu. Samas ei saa seda pidada antud ala asukohta silmas pidades oluliseks ning liiklusmüra ja liiklusest põhjustatud õhusaaste tasemete tõusu ei kaasne.</w:t>
      </w:r>
    </w:p>
    <w:p w14:paraId="44E75F03" w14:textId="4E6C48FA" w:rsidR="00A05D58" w:rsidRPr="00F22AC9" w:rsidRDefault="00640971" w:rsidP="001D2904">
      <w:pPr>
        <w:spacing w:after="0" w:line="240" w:lineRule="auto"/>
        <w:jc w:val="both"/>
        <w:rPr>
          <w:rFonts w:ascii="Times New Roman" w:hAnsi="Times New Roman" w:cs="Times New Roman"/>
          <w:sz w:val="24"/>
          <w:szCs w:val="24"/>
        </w:rPr>
      </w:pPr>
      <w:r w:rsidRPr="00F22AC9">
        <w:rPr>
          <w:rFonts w:ascii="Times New Roman" w:hAnsi="Times New Roman" w:cs="Times New Roman"/>
          <w:sz w:val="24"/>
          <w:szCs w:val="24"/>
        </w:rPr>
        <w:t>DP realiseerimisega ei plaanita tõkestada ja paisutada vooluveekogusid ega kavandata ka nende loodusliku sängi või hüdroloogilise režiimi muutmist.</w:t>
      </w:r>
    </w:p>
    <w:p w14:paraId="7B34E13C" w14:textId="77777777" w:rsidR="00A05D58" w:rsidRPr="00F22AC9" w:rsidRDefault="00A05D58" w:rsidP="001D2904">
      <w:pPr>
        <w:spacing w:after="0" w:line="240" w:lineRule="auto"/>
        <w:jc w:val="both"/>
        <w:rPr>
          <w:rFonts w:ascii="Times New Roman" w:hAnsi="Times New Roman" w:cs="Times New Roman"/>
          <w:sz w:val="24"/>
          <w:szCs w:val="24"/>
        </w:rPr>
      </w:pPr>
    </w:p>
    <w:p w14:paraId="36B1B142" w14:textId="77777777" w:rsidR="00A05D58" w:rsidRPr="00F22AC9" w:rsidRDefault="00640971" w:rsidP="001D2904">
      <w:pPr>
        <w:spacing w:after="0" w:line="240" w:lineRule="auto"/>
        <w:jc w:val="both"/>
        <w:rPr>
          <w:rFonts w:ascii="Times New Roman" w:hAnsi="Times New Roman" w:cs="Times New Roman"/>
          <w:b/>
          <w:bCs/>
          <w:sz w:val="24"/>
          <w:szCs w:val="24"/>
        </w:rPr>
      </w:pPr>
      <w:r w:rsidRPr="00F22AC9">
        <w:rPr>
          <w:rFonts w:ascii="Times New Roman" w:hAnsi="Times New Roman" w:cs="Times New Roman"/>
          <w:b/>
          <w:bCs/>
          <w:sz w:val="24"/>
          <w:szCs w:val="24"/>
        </w:rPr>
        <w:t>3.5. Mõju kultuuriväärtusetele</w:t>
      </w:r>
    </w:p>
    <w:p w14:paraId="59EA118F" w14:textId="77777777" w:rsidR="00A05D58" w:rsidRPr="00F22AC9" w:rsidRDefault="00A05D58" w:rsidP="001D2904">
      <w:pPr>
        <w:spacing w:after="0" w:line="240" w:lineRule="auto"/>
        <w:jc w:val="both"/>
        <w:rPr>
          <w:rFonts w:ascii="Times New Roman" w:hAnsi="Times New Roman" w:cs="Times New Roman"/>
          <w:b/>
          <w:bCs/>
          <w:sz w:val="24"/>
          <w:szCs w:val="24"/>
        </w:rPr>
      </w:pPr>
    </w:p>
    <w:p w14:paraId="03B079F6" w14:textId="2B242220" w:rsidR="00A05D58" w:rsidRPr="00F22AC9" w:rsidRDefault="00640971" w:rsidP="001D2904">
      <w:pPr>
        <w:spacing w:after="0" w:line="240" w:lineRule="auto"/>
        <w:jc w:val="both"/>
        <w:rPr>
          <w:rFonts w:ascii="Times New Roman" w:hAnsi="Times New Roman" w:cs="Times New Roman"/>
          <w:sz w:val="24"/>
          <w:szCs w:val="24"/>
        </w:rPr>
      </w:pPr>
      <w:r w:rsidRPr="00F22AC9">
        <w:rPr>
          <w:rFonts w:ascii="Times New Roman" w:hAnsi="Times New Roman" w:cs="Times New Roman"/>
          <w:sz w:val="24"/>
          <w:szCs w:val="24"/>
        </w:rPr>
        <w:t xml:space="preserve">Muinsuskaitseobjektid ja registreeritud pärandkultuuri objektid planeeringualal puuduvad. Lähim </w:t>
      </w:r>
      <w:r w:rsidR="00710313">
        <w:rPr>
          <w:rFonts w:ascii="Times New Roman" w:hAnsi="Times New Roman" w:cs="Times New Roman"/>
          <w:sz w:val="24"/>
          <w:szCs w:val="24"/>
        </w:rPr>
        <w:t>ajaloo</w:t>
      </w:r>
      <w:r w:rsidR="00567193" w:rsidRPr="00F22AC9">
        <w:rPr>
          <w:rFonts w:ascii="Times New Roman" w:hAnsi="Times New Roman" w:cs="Times New Roman"/>
          <w:sz w:val="24"/>
          <w:szCs w:val="24"/>
        </w:rPr>
        <w:t>mälestis</w:t>
      </w:r>
      <w:r w:rsidRPr="00F22AC9">
        <w:rPr>
          <w:rFonts w:ascii="Times New Roman" w:hAnsi="Times New Roman" w:cs="Times New Roman"/>
          <w:sz w:val="24"/>
          <w:szCs w:val="24"/>
        </w:rPr>
        <w:t xml:space="preserve"> asub </w:t>
      </w:r>
      <w:r w:rsidR="00710313">
        <w:rPr>
          <w:rFonts w:ascii="Times New Roman" w:hAnsi="Times New Roman" w:cs="Times New Roman"/>
          <w:sz w:val="24"/>
          <w:szCs w:val="24"/>
        </w:rPr>
        <w:t>ligikaudu 1,1</w:t>
      </w:r>
      <w:r w:rsidR="003C484B" w:rsidRPr="00F22AC9">
        <w:rPr>
          <w:rFonts w:ascii="Times New Roman" w:hAnsi="Times New Roman" w:cs="Times New Roman"/>
          <w:sz w:val="24"/>
          <w:szCs w:val="24"/>
        </w:rPr>
        <w:t xml:space="preserve"> k</w:t>
      </w:r>
      <w:r w:rsidRPr="00F22AC9">
        <w:rPr>
          <w:rFonts w:ascii="Times New Roman" w:hAnsi="Times New Roman" w:cs="Times New Roman"/>
          <w:sz w:val="24"/>
          <w:szCs w:val="24"/>
        </w:rPr>
        <w:t xml:space="preserve">m kaugusel </w:t>
      </w:r>
      <w:r w:rsidR="00567193" w:rsidRPr="00F22AC9">
        <w:rPr>
          <w:rFonts w:ascii="Times New Roman" w:hAnsi="Times New Roman" w:cs="Times New Roman"/>
          <w:sz w:val="24"/>
          <w:szCs w:val="24"/>
        </w:rPr>
        <w:t>–</w:t>
      </w:r>
      <w:r w:rsidRPr="00F22AC9">
        <w:rPr>
          <w:rFonts w:ascii="Times New Roman" w:hAnsi="Times New Roman" w:cs="Times New Roman"/>
          <w:sz w:val="24"/>
          <w:szCs w:val="24"/>
        </w:rPr>
        <w:t xml:space="preserve"> </w:t>
      </w:r>
      <w:r w:rsidR="00710313">
        <w:rPr>
          <w:rFonts w:ascii="Times New Roman" w:hAnsi="Times New Roman" w:cs="Times New Roman"/>
          <w:sz w:val="24"/>
          <w:szCs w:val="24"/>
        </w:rPr>
        <w:t>Häädemeeste kalmistu</w:t>
      </w:r>
      <w:r w:rsidR="00567193" w:rsidRPr="00F22AC9">
        <w:rPr>
          <w:rFonts w:ascii="Times New Roman" w:hAnsi="Times New Roman" w:cs="Times New Roman"/>
          <w:sz w:val="24"/>
          <w:szCs w:val="24"/>
        </w:rPr>
        <w:t xml:space="preserve"> </w:t>
      </w:r>
      <w:r w:rsidRPr="00F22AC9">
        <w:rPr>
          <w:rFonts w:ascii="Times New Roman" w:hAnsi="Times New Roman" w:cs="Times New Roman"/>
          <w:sz w:val="24"/>
          <w:szCs w:val="24"/>
        </w:rPr>
        <w:t xml:space="preserve">(registrikood </w:t>
      </w:r>
      <w:r w:rsidR="00710313" w:rsidRPr="00710313">
        <w:rPr>
          <w:rFonts w:ascii="Times New Roman" w:hAnsi="Times New Roman" w:cs="Times New Roman"/>
          <w:sz w:val="24"/>
          <w:szCs w:val="24"/>
        </w:rPr>
        <w:t>8308</w:t>
      </w:r>
      <w:r w:rsidRPr="00F22AC9">
        <w:rPr>
          <w:rFonts w:ascii="Times New Roman" w:hAnsi="Times New Roman" w:cs="Times New Roman"/>
          <w:sz w:val="24"/>
          <w:szCs w:val="24"/>
        </w:rPr>
        <w:t>). DP ala ei jää kinnismälestise kaitsevööndisse. Mõju kultuuriväärtustele puudub.</w:t>
      </w:r>
    </w:p>
    <w:p w14:paraId="24439222" w14:textId="77777777" w:rsidR="00A05D58" w:rsidRPr="00F22AC9" w:rsidRDefault="00A05D58" w:rsidP="001D2904">
      <w:pPr>
        <w:spacing w:after="0" w:line="240" w:lineRule="auto"/>
        <w:jc w:val="both"/>
        <w:rPr>
          <w:rFonts w:ascii="Times New Roman" w:hAnsi="Times New Roman" w:cs="Times New Roman"/>
          <w:b/>
          <w:bCs/>
          <w:sz w:val="24"/>
          <w:szCs w:val="24"/>
        </w:rPr>
      </w:pPr>
    </w:p>
    <w:p w14:paraId="4F49EBEE" w14:textId="77777777" w:rsidR="00A05D58" w:rsidRPr="00F22AC9" w:rsidRDefault="00640971" w:rsidP="001D2904">
      <w:pPr>
        <w:spacing w:after="0" w:line="240" w:lineRule="auto"/>
        <w:jc w:val="both"/>
        <w:rPr>
          <w:rFonts w:ascii="Times New Roman" w:hAnsi="Times New Roman" w:cs="Times New Roman"/>
          <w:b/>
          <w:bCs/>
          <w:sz w:val="24"/>
          <w:szCs w:val="24"/>
        </w:rPr>
      </w:pPr>
      <w:r w:rsidRPr="00F22AC9">
        <w:rPr>
          <w:rFonts w:ascii="Times New Roman" w:hAnsi="Times New Roman" w:cs="Times New Roman"/>
          <w:b/>
          <w:bCs/>
          <w:sz w:val="24"/>
          <w:szCs w:val="24"/>
        </w:rPr>
        <w:t>3.6. Visuaalne mõju</w:t>
      </w:r>
    </w:p>
    <w:p w14:paraId="61ECF189" w14:textId="77777777" w:rsidR="00A05D58" w:rsidRPr="00F22AC9" w:rsidRDefault="00A05D58" w:rsidP="001D2904">
      <w:pPr>
        <w:spacing w:after="0" w:line="240" w:lineRule="auto"/>
        <w:jc w:val="both"/>
        <w:rPr>
          <w:rFonts w:ascii="Times New Roman" w:hAnsi="Times New Roman" w:cs="Times New Roman"/>
          <w:b/>
          <w:bCs/>
          <w:sz w:val="24"/>
          <w:szCs w:val="24"/>
        </w:rPr>
      </w:pPr>
    </w:p>
    <w:p w14:paraId="59FAFA12" w14:textId="5CB29B99" w:rsidR="00A05D58" w:rsidRPr="00F22AC9" w:rsidRDefault="00710313"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Planeeritav </w:t>
      </w:r>
      <w:r w:rsidR="0061793D">
        <w:rPr>
          <w:rFonts w:ascii="Times New Roman" w:hAnsi="Times New Roman" w:cs="Times New Roman"/>
          <w:sz w:val="24"/>
          <w:szCs w:val="24"/>
        </w:rPr>
        <w:t xml:space="preserve">päikeseelektrijaam jääb põhimaantee 4 Tallinn-Pärnu-Ikla teest ligikaudu 80 m (kitsamast kohast) kuni 160 m (laiemast kohast) kaugusele. Riigitee ja planeeringuvahelisel alal on kõrghaljastus, mis suveajal vähendab visuaalset mõju. Talveajal omab päikeseelektrijaam visuaalset mõju teel liiklejatele. Võttes arvesse, et planeeritav päikeseelektrijaam asub olemasoleva tootmisettevõtte vahetus läheduses oleks tegu minimaalse negatiivse visuaalse mõjuga. </w:t>
      </w:r>
    </w:p>
    <w:p w14:paraId="0C58748F" w14:textId="77777777" w:rsidR="00A05D58" w:rsidRPr="00F22AC9" w:rsidRDefault="00A05D58" w:rsidP="001D2904">
      <w:pPr>
        <w:spacing w:after="0" w:line="240" w:lineRule="auto"/>
        <w:jc w:val="both"/>
        <w:rPr>
          <w:rFonts w:ascii="Times New Roman" w:hAnsi="Times New Roman" w:cs="Times New Roman"/>
          <w:sz w:val="24"/>
          <w:szCs w:val="24"/>
        </w:rPr>
      </w:pPr>
    </w:p>
    <w:p w14:paraId="387C5AA1" w14:textId="77777777" w:rsidR="00A05D58" w:rsidRPr="00F22AC9" w:rsidRDefault="00640971" w:rsidP="001D2904">
      <w:pPr>
        <w:spacing w:after="0" w:line="240" w:lineRule="auto"/>
        <w:jc w:val="both"/>
        <w:rPr>
          <w:rFonts w:ascii="Times New Roman" w:hAnsi="Times New Roman" w:cs="Times New Roman"/>
          <w:b/>
          <w:bCs/>
          <w:sz w:val="24"/>
          <w:szCs w:val="24"/>
        </w:rPr>
      </w:pPr>
      <w:r w:rsidRPr="00F22AC9">
        <w:rPr>
          <w:rFonts w:ascii="Times New Roman" w:hAnsi="Times New Roman" w:cs="Times New Roman"/>
          <w:b/>
          <w:bCs/>
          <w:sz w:val="24"/>
          <w:szCs w:val="24"/>
        </w:rPr>
        <w:t>3.7. Avariiolukordade esinemise võimalikkus ja koosmõju</w:t>
      </w:r>
    </w:p>
    <w:p w14:paraId="15ADB3AC" w14:textId="77777777" w:rsidR="00A05D58" w:rsidRPr="00F22AC9" w:rsidRDefault="00A05D58" w:rsidP="001D2904">
      <w:pPr>
        <w:spacing w:after="0" w:line="240" w:lineRule="auto"/>
        <w:jc w:val="both"/>
        <w:rPr>
          <w:rFonts w:ascii="Times New Roman" w:hAnsi="Times New Roman" w:cs="Times New Roman"/>
          <w:b/>
          <w:bCs/>
          <w:sz w:val="24"/>
          <w:szCs w:val="24"/>
        </w:rPr>
      </w:pPr>
    </w:p>
    <w:p w14:paraId="43D29783" w14:textId="4C6C1179" w:rsidR="00A05D58" w:rsidRPr="00F22AC9" w:rsidRDefault="0061793D"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Avariiolukorrad võivad ette tulla päikesepargi rajamisel näiteks rasketehnikast põhjustatud õli-või kütuselekke näol. </w:t>
      </w:r>
      <w:r w:rsidR="00640971" w:rsidRPr="00F22AC9">
        <w:rPr>
          <w:rFonts w:ascii="Times New Roman" w:hAnsi="Times New Roman" w:cs="Times New Roman"/>
          <w:sz w:val="24"/>
          <w:szCs w:val="24"/>
        </w:rPr>
        <w:t>Võimalike avariiolukordade esinemise, mille tulemusena võib reostuda näiteks pinnas, veekogu, põhjavesi või õhk, võimalikkuse vähendamiseks tuleb planeeringu käigus ette näha vastavad ennetavad meetmed. Avariiolukordade esinemise tõenäosus on väike kui DP elluviimisel järgitakse DP-ga esitatud tingimusi ja õigusaktidega kehtestatud nõudeid.</w:t>
      </w:r>
    </w:p>
    <w:p w14:paraId="010B681E" w14:textId="77777777" w:rsidR="00A05D58" w:rsidRPr="00F22AC9" w:rsidRDefault="00A05D58" w:rsidP="001D2904">
      <w:pPr>
        <w:spacing w:after="0" w:line="240" w:lineRule="auto"/>
        <w:jc w:val="both"/>
        <w:rPr>
          <w:rFonts w:ascii="Times New Roman" w:hAnsi="Times New Roman" w:cs="Times New Roman"/>
          <w:sz w:val="24"/>
          <w:szCs w:val="24"/>
        </w:rPr>
      </w:pPr>
    </w:p>
    <w:p w14:paraId="2DA5ED1D" w14:textId="77777777" w:rsidR="00A05D58" w:rsidRPr="00F22AC9" w:rsidRDefault="00640971" w:rsidP="001D2904">
      <w:pPr>
        <w:spacing w:after="0" w:line="240" w:lineRule="auto"/>
        <w:jc w:val="both"/>
        <w:rPr>
          <w:rFonts w:ascii="Times New Roman" w:hAnsi="Times New Roman" w:cs="Times New Roman"/>
          <w:b/>
          <w:bCs/>
          <w:sz w:val="24"/>
          <w:szCs w:val="24"/>
        </w:rPr>
      </w:pPr>
      <w:r w:rsidRPr="00F22AC9">
        <w:rPr>
          <w:rFonts w:ascii="Times New Roman" w:hAnsi="Times New Roman" w:cs="Times New Roman"/>
          <w:b/>
          <w:bCs/>
          <w:sz w:val="24"/>
          <w:szCs w:val="24"/>
        </w:rPr>
        <w:t>3.8. Strateegilise planeerimisdokumendi asjakohasus ja olulisus keskkonnakaalutluste integreerimisel teistesse valdkondadesse</w:t>
      </w:r>
    </w:p>
    <w:p w14:paraId="51863D70" w14:textId="77777777" w:rsidR="00A05D58" w:rsidRPr="00F22AC9" w:rsidRDefault="00A05D58" w:rsidP="001D2904">
      <w:pPr>
        <w:spacing w:after="0" w:line="240" w:lineRule="auto"/>
        <w:jc w:val="both"/>
        <w:rPr>
          <w:rFonts w:ascii="Times New Roman" w:hAnsi="Times New Roman" w:cs="Times New Roman"/>
          <w:b/>
          <w:bCs/>
          <w:sz w:val="24"/>
          <w:szCs w:val="24"/>
        </w:rPr>
      </w:pPr>
    </w:p>
    <w:p w14:paraId="25EFD71B" w14:textId="77777777" w:rsidR="00A05D58" w:rsidRPr="00F22AC9" w:rsidRDefault="00640971" w:rsidP="001D2904">
      <w:pPr>
        <w:spacing w:after="0" w:line="240" w:lineRule="auto"/>
        <w:jc w:val="both"/>
        <w:rPr>
          <w:rFonts w:ascii="Times New Roman" w:hAnsi="Times New Roman" w:cs="Times New Roman"/>
          <w:sz w:val="24"/>
          <w:szCs w:val="24"/>
        </w:rPr>
      </w:pPr>
      <w:r w:rsidRPr="00F22AC9">
        <w:rPr>
          <w:rFonts w:ascii="Times New Roman" w:hAnsi="Times New Roman" w:cs="Times New Roman"/>
          <w:sz w:val="24"/>
          <w:szCs w:val="24"/>
        </w:rPr>
        <w:t>Selle teema käsitlemine KSH eelhinnangus ei ole vajalik.</w:t>
      </w:r>
    </w:p>
    <w:p w14:paraId="7D1BE7B1" w14:textId="77777777" w:rsidR="00A05D58" w:rsidRPr="00F22AC9" w:rsidRDefault="00A05D58" w:rsidP="001D2904">
      <w:pPr>
        <w:spacing w:after="0" w:line="240" w:lineRule="auto"/>
        <w:jc w:val="both"/>
        <w:rPr>
          <w:rFonts w:ascii="Times New Roman" w:hAnsi="Times New Roman" w:cs="Times New Roman"/>
          <w:b/>
          <w:bCs/>
          <w:sz w:val="24"/>
          <w:szCs w:val="24"/>
        </w:rPr>
      </w:pPr>
    </w:p>
    <w:p w14:paraId="32947D0B" w14:textId="77777777" w:rsidR="00A05D58" w:rsidRPr="00F22AC9" w:rsidRDefault="00640971" w:rsidP="001D2904">
      <w:pPr>
        <w:spacing w:after="0" w:line="240" w:lineRule="auto"/>
        <w:jc w:val="both"/>
        <w:rPr>
          <w:rFonts w:ascii="Times New Roman" w:hAnsi="Times New Roman" w:cs="Times New Roman"/>
          <w:b/>
          <w:bCs/>
          <w:sz w:val="24"/>
          <w:szCs w:val="24"/>
        </w:rPr>
      </w:pPr>
      <w:r w:rsidRPr="00F22AC9">
        <w:rPr>
          <w:rFonts w:ascii="Times New Roman" w:hAnsi="Times New Roman" w:cs="Times New Roman"/>
          <w:b/>
          <w:bCs/>
          <w:sz w:val="24"/>
          <w:szCs w:val="24"/>
        </w:rPr>
        <w:t>3.9. Strateegilise planeerimisdokumendi, sealhulgas jäätmekäitluse või veekaitsega seotud planeerimisdokumendi tähtsus Euroopa Liidu keskkonnaalaste õigusaktide nõuete ülevõtmisel</w:t>
      </w:r>
    </w:p>
    <w:p w14:paraId="058DDFB3" w14:textId="77777777" w:rsidR="00A05D58" w:rsidRPr="00F22AC9" w:rsidRDefault="00A05D58" w:rsidP="001D2904">
      <w:pPr>
        <w:spacing w:after="0" w:line="240" w:lineRule="auto"/>
        <w:jc w:val="both"/>
        <w:rPr>
          <w:rFonts w:ascii="Times New Roman" w:hAnsi="Times New Roman" w:cs="Times New Roman"/>
          <w:sz w:val="24"/>
          <w:szCs w:val="24"/>
        </w:rPr>
      </w:pPr>
    </w:p>
    <w:p w14:paraId="2ECB7B31" w14:textId="77777777" w:rsidR="00A05D58" w:rsidRPr="00F22AC9" w:rsidRDefault="00640971" w:rsidP="001D2904">
      <w:pPr>
        <w:spacing w:after="0" w:line="240" w:lineRule="auto"/>
        <w:jc w:val="both"/>
        <w:rPr>
          <w:rFonts w:ascii="Times New Roman" w:hAnsi="Times New Roman" w:cs="Times New Roman"/>
          <w:sz w:val="24"/>
          <w:szCs w:val="24"/>
        </w:rPr>
      </w:pPr>
      <w:r w:rsidRPr="00F22AC9">
        <w:rPr>
          <w:rFonts w:ascii="Times New Roman" w:hAnsi="Times New Roman" w:cs="Times New Roman"/>
          <w:sz w:val="24"/>
          <w:szCs w:val="24"/>
        </w:rPr>
        <w:t>Selle teema käsitlemine KSH eelhinnangus ei ole vajalik.</w:t>
      </w:r>
    </w:p>
    <w:p w14:paraId="4F41E43C" w14:textId="77777777" w:rsidR="00A05D58" w:rsidRPr="00F22AC9" w:rsidRDefault="00A05D58" w:rsidP="001D2904">
      <w:pPr>
        <w:spacing w:after="0" w:line="240" w:lineRule="auto"/>
        <w:jc w:val="both"/>
        <w:rPr>
          <w:rFonts w:ascii="Times New Roman" w:hAnsi="Times New Roman" w:cs="Times New Roman"/>
          <w:sz w:val="24"/>
          <w:szCs w:val="24"/>
        </w:rPr>
      </w:pPr>
    </w:p>
    <w:p w14:paraId="2DDDBF0B" w14:textId="77777777" w:rsidR="00A05D58" w:rsidRPr="00F22AC9" w:rsidRDefault="00640971" w:rsidP="001D2904">
      <w:pPr>
        <w:spacing w:after="0" w:line="240" w:lineRule="auto"/>
        <w:jc w:val="both"/>
        <w:rPr>
          <w:rFonts w:ascii="Times New Roman" w:hAnsi="Times New Roman" w:cs="Times New Roman"/>
          <w:b/>
          <w:bCs/>
          <w:sz w:val="32"/>
          <w:szCs w:val="32"/>
        </w:rPr>
      </w:pPr>
      <w:r w:rsidRPr="00F22AC9">
        <w:rPr>
          <w:rFonts w:ascii="Times New Roman" w:hAnsi="Times New Roman" w:cs="Times New Roman"/>
          <w:b/>
          <w:bCs/>
          <w:sz w:val="32"/>
          <w:szCs w:val="32"/>
        </w:rPr>
        <w:t>4. Ettepanek KSH algatamata jätmise kohta</w:t>
      </w:r>
    </w:p>
    <w:p w14:paraId="2EF6DC65" w14:textId="77777777" w:rsidR="00A05D58" w:rsidRPr="00F22AC9" w:rsidRDefault="00A05D58" w:rsidP="001D2904">
      <w:pPr>
        <w:spacing w:after="0" w:line="240" w:lineRule="auto"/>
        <w:jc w:val="both"/>
        <w:rPr>
          <w:rFonts w:ascii="Times New Roman" w:hAnsi="Times New Roman" w:cs="Times New Roman"/>
          <w:b/>
          <w:bCs/>
          <w:sz w:val="32"/>
          <w:szCs w:val="32"/>
        </w:rPr>
      </w:pPr>
    </w:p>
    <w:p w14:paraId="4F71C889" w14:textId="68E72798" w:rsidR="00A05D58" w:rsidRPr="00F22AC9" w:rsidRDefault="00640971" w:rsidP="001D2904">
      <w:pPr>
        <w:spacing w:after="0" w:line="240" w:lineRule="auto"/>
        <w:jc w:val="both"/>
        <w:rPr>
          <w:rFonts w:ascii="Times New Roman" w:hAnsi="Times New Roman" w:cs="Times New Roman"/>
          <w:sz w:val="24"/>
          <w:szCs w:val="24"/>
        </w:rPr>
      </w:pPr>
      <w:bookmarkStart w:id="0" w:name="_Hlk189936861"/>
      <w:bookmarkStart w:id="1" w:name="_Hlk192000707"/>
      <w:r w:rsidRPr="00F22AC9">
        <w:rPr>
          <w:rFonts w:ascii="Times New Roman" w:hAnsi="Times New Roman" w:cs="Times New Roman"/>
          <w:sz w:val="24"/>
          <w:szCs w:val="24"/>
        </w:rPr>
        <w:t>Arvestades kavandatud tegevuse mahtu, iseloomu ja paiknemist ei saa eeldada detailplaneeringu elluviimisel ja rajatiste sihipärase kasutamisega seonduvat olulist keskkonnamõju. Keskkonnamõju strateegilise hindamise läbiviimine ei ole vajalik järgnevatel põhjustel:</w:t>
      </w:r>
    </w:p>
    <w:p w14:paraId="5B27124D" w14:textId="77777777" w:rsidR="00A05D58" w:rsidRPr="00F22AC9" w:rsidRDefault="00640971" w:rsidP="001D2904">
      <w:pPr>
        <w:spacing w:after="0" w:line="240" w:lineRule="auto"/>
        <w:jc w:val="both"/>
        <w:rPr>
          <w:rFonts w:ascii="Times New Roman" w:hAnsi="Times New Roman" w:cs="Times New Roman"/>
          <w:sz w:val="24"/>
          <w:szCs w:val="24"/>
        </w:rPr>
      </w:pPr>
      <w:r w:rsidRPr="00F22AC9">
        <w:rPr>
          <w:rFonts w:ascii="Times New Roman" w:hAnsi="Times New Roman" w:cs="Times New Roman"/>
          <w:sz w:val="24"/>
          <w:szCs w:val="24"/>
        </w:rPr>
        <w:t>1. DP realiseerimisega ei saa hetkel teadaoleva info põhjal eeldada tegevusi, millega kaasneks keskkonnaseisundi olulist kahjustumist, näiteks negatiivset mõju kaitsmata põhjaveega piirkonna hüdrogeoloogilistele tingimustele ja veerežiimile. Puudub piiriülene mõju;</w:t>
      </w:r>
    </w:p>
    <w:p w14:paraId="04F5E859" w14:textId="77777777" w:rsidR="00A05D58" w:rsidRPr="00F22AC9" w:rsidRDefault="00640971" w:rsidP="001D2904">
      <w:pPr>
        <w:spacing w:after="0" w:line="240" w:lineRule="auto"/>
        <w:jc w:val="both"/>
        <w:rPr>
          <w:rFonts w:ascii="Times New Roman" w:hAnsi="Times New Roman" w:cs="Times New Roman"/>
          <w:sz w:val="24"/>
          <w:szCs w:val="24"/>
        </w:rPr>
      </w:pPr>
      <w:r w:rsidRPr="00F22AC9">
        <w:rPr>
          <w:rFonts w:ascii="Times New Roman" w:hAnsi="Times New Roman" w:cs="Times New Roman"/>
          <w:sz w:val="24"/>
          <w:szCs w:val="24"/>
        </w:rPr>
        <w:t>2. lähtudes planeeringuala ja selle lähiümbruse keskkonnatingimustest ja maakasutusest, ei ole ette näha DP realiseerimisel taotluses kavandatud mahus antud asukohas muud olulist negatiivset keskkonnamõju, ohtu inimese tervisele. Õnnetuste esinemine on eeldatavalt minimaalne;</w:t>
      </w:r>
    </w:p>
    <w:p w14:paraId="68DF3FAC" w14:textId="131446CE" w:rsidR="00A05D58" w:rsidRPr="00F22AC9" w:rsidRDefault="00640971" w:rsidP="001D2904">
      <w:pPr>
        <w:spacing w:after="0" w:line="240" w:lineRule="auto"/>
        <w:jc w:val="both"/>
        <w:rPr>
          <w:rFonts w:ascii="Times New Roman" w:hAnsi="Times New Roman" w:cs="Times New Roman"/>
          <w:sz w:val="24"/>
          <w:szCs w:val="24"/>
        </w:rPr>
      </w:pPr>
      <w:r w:rsidRPr="00F22AC9">
        <w:rPr>
          <w:rFonts w:ascii="Times New Roman" w:hAnsi="Times New Roman" w:cs="Times New Roman"/>
          <w:sz w:val="24"/>
          <w:szCs w:val="24"/>
        </w:rPr>
        <w:t>3. DP mõju suurus ja ruumiline ulatus piirneb suures osas kinnistu piiriga;</w:t>
      </w:r>
    </w:p>
    <w:p w14:paraId="579AA32B" w14:textId="0C0F1A7E" w:rsidR="00A05D58" w:rsidRPr="00F22AC9" w:rsidRDefault="00640971" w:rsidP="001D2904">
      <w:pPr>
        <w:spacing w:after="0" w:line="240" w:lineRule="auto"/>
        <w:jc w:val="both"/>
        <w:rPr>
          <w:rFonts w:ascii="Times New Roman" w:hAnsi="Times New Roman" w:cs="Times New Roman"/>
          <w:sz w:val="24"/>
          <w:szCs w:val="24"/>
        </w:rPr>
      </w:pPr>
      <w:r w:rsidRPr="00F22AC9">
        <w:rPr>
          <w:rFonts w:ascii="Times New Roman" w:hAnsi="Times New Roman" w:cs="Times New Roman"/>
          <w:sz w:val="24"/>
          <w:szCs w:val="24"/>
        </w:rPr>
        <w:t>4. DP-ga kavandatav tegevus ei kahjusta eeldatavalt kultuuripärandit, inimese tervist, heaolu ega vara. Planeeritava tegevusega ei kaasne olemasoleva liikluskoormuse, mürataseme ja õhusaaste olulist suurenemist ning täiendavate ülenormatiivsete saastetasemete esinemist;</w:t>
      </w:r>
    </w:p>
    <w:p w14:paraId="73E2D7F2" w14:textId="43877EFD" w:rsidR="00C10D55" w:rsidRPr="00F22AC9" w:rsidRDefault="00640971" w:rsidP="00165E59">
      <w:pPr>
        <w:spacing w:after="0" w:line="240" w:lineRule="auto"/>
        <w:jc w:val="both"/>
        <w:rPr>
          <w:rFonts w:ascii="Times New Roman" w:hAnsi="Times New Roman" w:cs="Times New Roman"/>
          <w:sz w:val="24"/>
          <w:szCs w:val="24"/>
        </w:rPr>
      </w:pPr>
      <w:r w:rsidRPr="00F22AC9">
        <w:rPr>
          <w:rFonts w:ascii="Times New Roman" w:hAnsi="Times New Roman" w:cs="Times New Roman"/>
          <w:sz w:val="24"/>
          <w:szCs w:val="24"/>
        </w:rPr>
        <w:t>5. DP alal ei ole tuvastatud keskkonda saastavaid objekte ega jääkreostust, mistõttu ei ole eeldada olulist pinnase, õhu ja vee reostust, mis seaks piiranguid kavandatavale maakasutusele või majandustegevusele</w:t>
      </w:r>
      <w:r w:rsidR="00165E59" w:rsidRPr="00F22AC9">
        <w:rPr>
          <w:rFonts w:ascii="Times New Roman" w:hAnsi="Times New Roman" w:cs="Times New Roman"/>
          <w:sz w:val="24"/>
          <w:szCs w:val="24"/>
        </w:rPr>
        <w:t>.</w:t>
      </w:r>
    </w:p>
    <w:bookmarkEnd w:id="0"/>
    <w:p w14:paraId="5DECBB92" w14:textId="77777777" w:rsidR="00A05D58" w:rsidRPr="00F22AC9" w:rsidRDefault="00A05D58" w:rsidP="001D2904">
      <w:pPr>
        <w:spacing w:after="0" w:line="240" w:lineRule="auto"/>
        <w:jc w:val="both"/>
        <w:rPr>
          <w:rFonts w:ascii="Times New Roman" w:hAnsi="Times New Roman" w:cs="Times New Roman"/>
          <w:sz w:val="24"/>
          <w:szCs w:val="24"/>
        </w:rPr>
      </w:pPr>
    </w:p>
    <w:p w14:paraId="5DE4CA65" w14:textId="77777777" w:rsidR="00A05D58" w:rsidRPr="00F22AC9" w:rsidRDefault="00640971" w:rsidP="001D2904">
      <w:pPr>
        <w:spacing w:after="0" w:line="240" w:lineRule="auto"/>
        <w:jc w:val="both"/>
        <w:rPr>
          <w:rFonts w:ascii="Times New Roman" w:hAnsi="Times New Roman" w:cs="Times New Roman"/>
          <w:sz w:val="24"/>
          <w:szCs w:val="24"/>
        </w:rPr>
      </w:pPr>
      <w:r w:rsidRPr="00F22AC9">
        <w:rPr>
          <w:rFonts w:ascii="Times New Roman" w:hAnsi="Times New Roman" w:cs="Times New Roman"/>
          <w:sz w:val="24"/>
          <w:szCs w:val="24"/>
        </w:rPr>
        <w:t>Eelnevast lähtuvalt teeb Häädemeeste Vallavalitsus ettepaneku jätta detailplaneeringu KSH algatamata.</w:t>
      </w:r>
      <w:bookmarkEnd w:id="1"/>
      <w:r w:rsidRPr="00F22AC9">
        <w:rPr>
          <w:rFonts w:ascii="Times New Roman" w:hAnsi="Times New Roman" w:cs="Times New Roman"/>
          <w:sz w:val="24"/>
          <w:szCs w:val="24"/>
        </w:rPr>
        <w:br/>
      </w:r>
    </w:p>
    <w:p w14:paraId="2D357649" w14:textId="77777777" w:rsidR="00A05D58" w:rsidRPr="00F22AC9" w:rsidRDefault="00640971" w:rsidP="001D2904">
      <w:pPr>
        <w:spacing w:after="0" w:line="240" w:lineRule="auto"/>
        <w:jc w:val="both"/>
        <w:rPr>
          <w:rFonts w:ascii="Times New Roman" w:hAnsi="Times New Roman" w:cs="Times New Roman"/>
          <w:sz w:val="24"/>
          <w:szCs w:val="24"/>
        </w:rPr>
      </w:pPr>
      <w:r w:rsidRPr="00F22AC9">
        <w:rPr>
          <w:rFonts w:ascii="Times New Roman" w:hAnsi="Times New Roman" w:cs="Times New Roman"/>
          <w:sz w:val="24"/>
          <w:szCs w:val="24"/>
        </w:rPr>
        <w:t>Eelhinnangu koostaja:</w:t>
      </w:r>
    </w:p>
    <w:p w14:paraId="49A9A4AF" w14:textId="4241F05F" w:rsidR="00A05D58" w:rsidRPr="00F22AC9" w:rsidRDefault="00640971" w:rsidP="001D2904">
      <w:pPr>
        <w:spacing w:after="0" w:line="240" w:lineRule="auto"/>
        <w:jc w:val="both"/>
        <w:rPr>
          <w:rFonts w:ascii="Times New Roman" w:hAnsi="Times New Roman" w:cs="Times New Roman"/>
          <w:sz w:val="24"/>
          <w:szCs w:val="24"/>
        </w:rPr>
      </w:pPr>
      <w:r w:rsidRPr="00F22AC9">
        <w:rPr>
          <w:rFonts w:ascii="Times New Roman" w:hAnsi="Times New Roman" w:cs="Times New Roman"/>
          <w:sz w:val="24"/>
          <w:szCs w:val="24"/>
        </w:rPr>
        <w:t>Marie Reinson</w:t>
      </w:r>
    </w:p>
    <w:p w14:paraId="3D5E7A0A" w14:textId="40BF7598" w:rsidR="00640971" w:rsidRPr="00F22AC9" w:rsidRDefault="00640971" w:rsidP="001D2904">
      <w:pPr>
        <w:spacing w:after="0" w:line="240" w:lineRule="auto"/>
        <w:jc w:val="both"/>
        <w:rPr>
          <w:rFonts w:ascii="Times New Roman" w:hAnsi="Times New Roman" w:cs="Times New Roman"/>
          <w:sz w:val="24"/>
          <w:szCs w:val="24"/>
        </w:rPr>
      </w:pPr>
      <w:r w:rsidRPr="00F22AC9">
        <w:rPr>
          <w:rFonts w:ascii="Times New Roman" w:hAnsi="Times New Roman" w:cs="Times New Roman"/>
          <w:sz w:val="24"/>
          <w:szCs w:val="24"/>
        </w:rPr>
        <w:t>Häädemeeste Vallavalitsuse planeerimis- ja maanõunik</w:t>
      </w:r>
    </w:p>
    <w:p w14:paraId="08197945" w14:textId="192FD0EF" w:rsidR="00640971" w:rsidRPr="00F22AC9" w:rsidRDefault="00640971" w:rsidP="001D2904">
      <w:pPr>
        <w:spacing w:after="0" w:line="240" w:lineRule="auto"/>
        <w:jc w:val="both"/>
        <w:rPr>
          <w:rFonts w:ascii="Times New Roman" w:hAnsi="Times New Roman" w:cs="Times New Roman"/>
          <w:sz w:val="24"/>
          <w:szCs w:val="24"/>
        </w:rPr>
      </w:pPr>
    </w:p>
    <w:sectPr w:rsidR="00640971" w:rsidRPr="00F22AC9">
      <w:footerReference w:type="default" r:id="rId13"/>
      <w:pgSz w:w="11906" w:h="16838"/>
      <w:pgMar w:top="680" w:right="851" w:bottom="766" w:left="1701" w:header="0" w:footer="709"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54F28" w14:textId="77777777" w:rsidR="00D05E7D" w:rsidRDefault="00D05E7D">
      <w:pPr>
        <w:spacing w:after="0" w:line="240" w:lineRule="auto"/>
      </w:pPr>
      <w:r>
        <w:separator/>
      </w:r>
    </w:p>
  </w:endnote>
  <w:endnote w:type="continuationSeparator" w:id="0">
    <w:p w14:paraId="341F239E" w14:textId="77777777" w:rsidR="00D05E7D" w:rsidRDefault="00D05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altName w:val="Arial"/>
    <w:charset w:val="BA"/>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705980"/>
      <w:docPartObj>
        <w:docPartGallery w:val="Page Numbers (Bottom of Page)"/>
        <w:docPartUnique/>
      </w:docPartObj>
    </w:sdtPr>
    <w:sdtContent>
      <w:p w14:paraId="3738695F" w14:textId="77777777" w:rsidR="00A05D58" w:rsidRDefault="00640971">
        <w:pPr>
          <w:pStyle w:val="Footer"/>
          <w:jc w:val="right"/>
        </w:pPr>
        <w:r>
          <w:fldChar w:fldCharType="begin"/>
        </w:r>
        <w:r>
          <w:instrText>PAGE</w:instrText>
        </w:r>
        <w:r>
          <w:fldChar w:fldCharType="separate"/>
        </w:r>
        <w:r>
          <w:t>10</w:t>
        </w:r>
        <w:r>
          <w:fldChar w:fldCharType="end"/>
        </w:r>
      </w:p>
    </w:sdtContent>
  </w:sdt>
  <w:p w14:paraId="0A2F3BA7" w14:textId="77777777" w:rsidR="00A05D58" w:rsidRDefault="00A05D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E5E44B" w14:textId="77777777" w:rsidR="00D05E7D" w:rsidRDefault="00D05E7D">
      <w:pPr>
        <w:spacing w:after="0" w:line="240" w:lineRule="auto"/>
      </w:pPr>
      <w:r>
        <w:separator/>
      </w:r>
    </w:p>
  </w:footnote>
  <w:footnote w:type="continuationSeparator" w:id="0">
    <w:p w14:paraId="2BF4C957" w14:textId="77777777" w:rsidR="00D05E7D" w:rsidRDefault="00D05E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C1C32"/>
    <w:multiLevelType w:val="multilevel"/>
    <w:tmpl w:val="A0602408"/>
    <w:lvl w:ilvl="0">
      <w:start w:val="2"/>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276F1270"/>
    <w:multiLevelType w:val="multilevel"/>
    <w:tmpl w:val="EF68306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279F3B39"/>
    <w:multiLevelType w:val="multilevel"/>
    <w:tmpl w:val="8098C76C"/>
    <w:lvl w:ilvl="0">
      <w:start w:val="2"/>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306E32A6"/>
    <w:multiLevelType w:val="hybridMultilevel"/>
    <w:tmpl w:val="837A74B6"/>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num w:numId="1" w16cid:durableId="1303538242">
    <w:abstractNumId w:val="2"/>
  </w:num>
  <w:num w:numId="2" w16cid:durableId="684088189">
    <w:abstractNumId w:val="0"/>
  </w:num>
  <w:num w:numId="3" w16cid:durableId="942421832">
    <w:abstractNumId w:val="1"/>
  </w:num>
  <w:num w:numId="4" w16cid:durableId="17036760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D58"/>
    <w:rsid w:val="000370CC"/>
    <w:rsid w:val="0006250B"/>
    <w:rsid w:val="000B71BF"/>
    <w:rsid w:val="00165E59"/>
    <w:rsid w:val="00171717"/>
    <w:rsid w:val="001A1670"/>
    <w:rsid w:val="001D2904"/>
    <w:rsid w:val="001E5A9F"/>
    <w:rsid w:val="00216D88"/>
    <w:rsid w:val="0023211A"/>
    <w:rsid w:val="00260AB8"/>
    <w:rsid w:val="00292D47"/>
    <w:rsid w:val="002966B6"/>
    <w:rsid w:val="002D259F"/>
    <w:rsid w:val="003123F6"/>
    <w:rsid w:val="00355212"/>
    <w:rsid w:val="003C484B"/>
    <w:rsid w:val="003C5BB7"/>
    <w:rsid w:val="003D712C"/>
    <w:rsid w:val="0043515F"/>
    <w:rsid w:val="00440550"/>
    <w:rsid w:val="004A0EF9"/>
    <w:rsid w:val="004C0035"/>
    <w:rsid w:val="005154D9"/>
    <w:rsid w:val="00526F7A"/>
    <w:rsid w:val="00540C54"/>
    <w:rsid w:val="00567193"/>
    <w:rsid w:val="005861EF"/>
    <w:rsid w:val="005965B3"/>
    <w:rsid w:val="005A61FB"/>
    <w:rsid w:val="005F30EE"/>
    <w:rsid w:val="005F5558"/>
    <w:rsid w:val="0061793D"/>
    <w:rsid w:val="006211B6"/>
    <w:rsid w:val="0062601D"/>
    <w:rsid w:val="00640971"/>
    <w:rsid w:val="006A4365"/>
    <w:rsid w:val="006F31E7"/>
    <w:rsid w:val="00710313"/>
    <w:rsid w:val="00755421"/>
    <w:rsid w:val="007724F2"/>
    <w:rsid w:val="007765FD"/>
    <w:rsid w:val="0078143B"/>
    <w:rsid w:val="007A30B9"/>
    <w:rsid w:val="007E0DD6"/>
    <w:rsid w:val="008467D2"/>
    <w:rsid w:val="008830F0"/>
    <w:rsid w:val="008E6BB0"/>
    <w:rsid w:val="00926184"/>
    <w:rsid w:val="00965240"/>
    <w:rsid w:val="009E1F47"/>
    <w:rsid w:val="00A05D58"/>
    <w:rsid w:val="00A5537B"/>
    <w:rsid w:val="00A77A62"/>
    <w:rsid w:val="00B5428B"/>
    <w:rsid w:val="00BA7C42"/>
    <w:rsid w:val="00C00BBD"/>
    <w:rsid w:val="00C10D55"/>
    <w:rsid w:val="00C45F5E"/>
    <w:rsid w:val="00C65B84"/>
    <w:rsid w:val="00C83B13"/>
    <w:rsid w:val="00D05E7D"/>
    <w:rsid w:val="00D17DF3"/>
    <w:rsid w:val="00D3660B"/>
    <w:rsid w:val="00D540E6"/>
    <w:rsid w:val="00D84EA5"/>
    <w:rsid w:val="00DF299B"/>
    <w:rsid w:val="00E0024A"/>
    <w:rsid w:val="00E07981"/>
    <w:rsid w:val="00E10A53"/>
    <w:rsid w:val="00E65D45"/>
    <w:rsid w:val="00EB4CFD"/>
    <w:rsid w:val="00EB652D"/>
    <w:rsid w:val="00F14114"/>
    <w:rsid w:val="00F22AC9"/>
    <w:rsid w:val="00F37BED"/>
    <w:rsid w:val="00F640C8"/>
    <w:rsid w:val="00F82D48"/>
  </w:rsids>
  <m:mathPr>
    <m:mathFont m:val="Cambria Math"/>
    <m:brkBin m:val="before"/>
    <m:brkBinSub m:val="--"/>
    <m:smallFrac m:val="0"/>
    <m:dispDef/>
    <m:lMargin m:val="0"/>
    <m:rMargin m:val="0"/>
    <m:defJc m:val="centerGroup"/>
    <m:wrapIndent m:val="1440"/>
    <m:intLim m:val="subSup"/>
    <m:naryLim m:val="undOvr"/>
  </m:mathPr>
  <w:themeFontLang w:val="et-E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856A7"/>
  <w15:docId w15:val="{6DB234E4-8120-4D6B-AC2C-F874B2EB1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1">
    <w:name w:val="heading 1"/>
    <w:basedOn w:val="Normal"/>
    <w:next w:val="Normal"/>
    <w:link w:val="Heading1Char"/>
    <w:uiPriority w:val="9"/>
    <w:qFormat/>
    <w:rsid w:val="005624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D02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5624DC"/>
  </w:style>
  <w:style w:type="character" w:customStyle="1" w:styleId="FooterChar">
    <w:name w:val="Footer Char"/>
    <w:basedOn w:val="DefaultParagraphFont"/>
    <w:link w:val="Footer"/>
    <w:uiPriority w:val="99"/>
    <w:qFormat/>
    <w:rsid w:val="005624DC"/>
  </w:style>
  <w:style w:type="character" w:customStyle="1" w:styleId="Heading1Char">
    <w:name w:val="Heading 1 Char"/>
    <w:basedOn w:val="DefaultParagraphFont"/>
    <w:link w:val="Heading1"/>
    <w:uiPriority w:val="9"/>
    <w:qFormat/>
    <w:rsid w:val="005624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sid w:val="002D026A"/>
    <w:rPr>
      <w:rFonts w:asciiTheme="majorHAnsi" w:eastAsiaTheme="majorEastAsia" w:hAnsiTheme="majorHAnsi" w:cstheme="majorBidi"/>
      <w:color w:val="1F3763" w:themeColor="accent1" w:themeShade="7F"/>
      <w:sz w:val="24"/>
      <w:szCs w:val="24"/>
    </w:rPr>
  </w:style>
  <w:style w:type="paragraph" w:customStyle="1" w:styleId="Pealkiri1">
    <w:name w:val="Pealkiri1"/>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Register">
    <w:name w:val="Register"/>
    <w:basedOn w:val="Normal"/>
    <w:qFormat/>
    <w:pPr>
      <w:suppressLineNumbers/>
    </w:pPr>
    <w:rPr>
      <w:rFonts w:cs="Lucida Sans"/>
    </w:rPr>
  </w:style>
  <w:style w:type="paragraph" w:customStyle="1" w:styleId="Pisjajalus">
    <w:name w:val="Päis ja jalus"/>
    <w:basedOn w:val="Normal"/>
    <w:qFormat/>
  </w:style>
  <w:style w:type="paragraph" w:styleId="Header">
    <w:name w:val="header"/>
    <w:basedOn w:val="Normal"/>
    <w:link w:val="HeaderChar"/>
    <w:uiPriority w:val="99"/>
    <w:unhideWhenUsed/>
    <w:rsid w:val="005624DC"/>
    <w:pPr>
      <w:tabs>
        <w:tab w:val="center" w:pos="4513"/>
        <w:tab w:val="right" w:pos="9026"/>
      </w:tabs>
      <w:spacing w:after="0" w:line="240" w:lineRule="auto"/>
    </w:pPr>
  </w:style>
  <w:style w:type="paragraph" w:styleId="Footer">
    <w:name w:val="footer"/>
    <w:basedOn w:val="Normal"/>
    <w:link w:val="FooterChar"/>
    <w:uiPriority w:val="99"/>
    <w:unhideWhenUsed/>
    <w:rsid w:val="005624DC"/>
    <w:pPr>
      <w:tabs>
        <w:tab w:val="center" w:pos="4513"/>
        <w:tab w:val="right" w:pos="9026"/>
      </w:tabs>
      <w:spacing w:after="0" w:line="240" w:lineRule="auto"/>
    </w:pPr>
  </w:style>
  <w:style w:type="paragraph" w:styleId="TOCHeading">
    <w:name w:val="TOC Heading"/>
    <w:basedOn w:val="Heading1"/>
    <w:next w:val="Normal"/>
    <w:uiPriority w:val="39"/>
    <w:unhideWhenUsed/>
    <w:qFormat/>
    <w:rsid w:val="005624DC"/>
    <w:rPr>
      <w:lang w:val="en-US"/>
    </w:rPr>
  </w:style>
  <w:style w:type="paragraph" w:styleId="TOC2">
    <w:name w:val="toc 2"/>
    <w:basedOn w:val="Normal"/>
    <w:next w:val="Normal"/>
    <w:autoRedefine/>
    <w:uiPriority w:val="39"/>
    <w:unhideWhenUsed/>
    <w:rsid w:val="005624DC"/>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5624DC"/>
    <w:pPr>
      <w:spacing w:after="100"/>
    </w:pPr>
    <w:rPr>
      <w:rFonts w:eastAsiaTheme="minorEastAsia" w:cs="Times New Roman"/>
      <w:lang w:val="en-US"/>
    </w:rPr>
  </w:style>
  <w:style w:type="paragraph" w:styleId="TOC3">
    <w:name w:val="toc 3"/>
    <w:basedOn w:val="Normal"/>
    <w:next w:val="Normal"/>
    <w:autoRedefine/>
    <w:uiPriority w:val="39"/>
    <w:unhideWhenUsed/>
    <w:rsid w:val="005624DC"/>
    <w:pPr>
      <w:spacing w:after="100"/>
      <w:ind w:left="440"/>
    </w:pPr>
    <w:rPr>
      <w:rFonts w:eastAsiaTheme="minorEastAsia" w:cs="Times New Roman"/>
      <w:lang w:val="en-US"/>
    </w:rPr>
  </w:style>
  <w:style w:type="paragraph" w:styleId="ListParagraph">
    <w:name w:val="List Paragraph"/>
    <w:basedOn w:val="Normal"/>
    <w:uiPriority w:val="34"/>
    <w:qFormat/>
    <w:rsid w:val="00890338"/>
    <w:pPr>
      <w:ind w:left="720"/>
      <w:contextualSpacing/>
    </w:pPr>
  </w:style>
  <w:style w:type="character" w:styleId="Hyperlink">
    <w:name w:val="Hyperlink"/>
    <w:basedOn w:val="DefaultParagraphFont"/>
    <w:uiPriority w:val="99"/>
    <w:unhideWhenUsed/>
    <w:rsid w:val="00F37BED"/>
    <w:rPr>
      <w:color w:val="0563C1" w:themeColor="hyperlink"/>
      <w:u w:val="single"/>
    </w:rPr>
  </w:style>
  <w:style w:type="character" w:styleId="UnresolvedMention">
    <w:name w:val="Unresolved Mention"/>
    <w:basedOn w:val="DefaultParagraphFont"/>
    <w:uiPriority w:val="99"/>
    <w:semiHidden/>
    <w:unhideWhenUsed/>
    <w:rsid w:val="00F37B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2540817">
      <w:bodyDiv w:val="1"/>
      <w:marLeft w:val="0"/>
      <w:marRight w:val="0"/>
      <w:marTop w:val="0"/>
      <w:marBottom w:val="0"/>
      <w:divBdr>
        <w:top w:val="none" w:sz="0" w:space="0" w:color="auto"/>
        <w:left w:val="none" w:sz="0" w:space="0" w:color="auto"/>
        <w:bottom w:val="none" w:sz="0" w:space="0" w:color="auto"/>
        <w:right w:val="none" w:sz="0" w:space="0" w:color="auto"/>
      </w:divBdr>
    </w:div>
    <w:div w:id="814374456">
      <w:bodyDiv w:val="1"/>
      <w:marLeft w:val="0"/>
      <w:marRight w:val="0"/>
      <w:marTop w:val="0"/>
      <w:marBottom w:val="0"/>
      <w:divBdr>
        <w:top w:val="none" w:sz="0" w:space="0" w:color="auto"/>
        <w:left w:val="none" w:sz="0" w:space="0" w:color="auto"/>
        <w:bottom w:val="none" w:sz="0" w:space="0" w:color="auto"/>
        <w:right w:val="none" w:sz="0" w:space="0" w:color="auto"/>
      </w:divBdr>
    </w:div>
    <w:div w:id="911547382">
      <w:bodyDiv w:val="1"/>
      <w:marLeft w:val="0"/>
      <w:marRight w:val="0"/>
      <w:marTop w:val="0"/>
      <w:marBottom w:val="0"/>
      <w:divBdr>
        <w:top w:val="none" w:sz="0" w:space="0" w:color="auto"/>
        <w:left w:val="none" w:sz="0" w:space="0" w:color="auto"/>
        <w:bottom w:val="none" w:sz="0" w:space="0" w:color="auto"/>
        <w:right w:val="none" w:sz="0" w:space="0" w:color="auto"/>
      </w:divBdr>
    </w:div>
    <w:div w:id="1393652299">
      <w:bodyDiv w:val="1"/>
      <w:marLeft w:val="0"/>
      <w:marRight w:val="0"/>
      <w:marTop w:val="0"/>
      <w:marBottom w:val="0"/>
      <w:divBdr>
        <w:top w:val="none" w:sz="0" w:space="0" w:color="auto"/>
        <w:left w:val="none" w:sz="0" w:space="0" w:color="auto"/>
        <w:bottom w:val="none" w:sz="0" w:space="0" w:color="auto"/>
        <w:right w:val="none" w:sz="0" w:space="0" w:color="auto"/>
      </w:divBdr>
    </w:div>
    <w:div w:id="1641961634">
      <w:bodyDiv w:val="1"/>
      <w:marLeft w:val="0"/>
      <w:marRight w:val="0"/>
      <w:marTop w:val="0"/>
      <w:marBottom w:val="0"/>
      <w:divBdr>
        <w:top w:val="none" w:sz="0" w:space="0" w:color="auto"/>
        <w:left w:val="none" w:sz="0" w:space="0" w:color="auto"/>
        <w:bottom w:val="none" w:sz="0" w:space="0" w:color="auto"/>
        <w:right w:val="none" w:sz="0" w:space="0" w:color="auto"/>
      </w:divBdr>
    </w:div>
    <w:div w:id="1815950549">
      <w:bodyDiv w:val="1"/>
      <w:marLeft w:val="0"/>
      <w:marRight w:val="0"/>
      <w:marTop w:val="0"/>
      <w:marBottom w:val="0"/>
      <w:divBdr>
        <w:top w:val="none" w:sz="0" w:space="0" w:color="auto"/>
        <w:left w:val="none" w:sz="0" w:space="0" w:color="auto"/>
        <w:bottom w:val="none" w:sz="0" w:space="0" w:color="auto"/>
        <w:right w:val="none" w:sz="0" w:space="0" w:color="auto"/>
      </w:divBdr>
    </w:div>
    <w:div w:id="1843858492">
      <w:bodyDiv w:val="1"/>
      <w:marLeft w:val="0"/>
      <w:marRight w:val="0"/>
      <w:marTop w:val="0"/>
      <w:marBottom w:val="0"/>
      <w:divBdr>
        <w:top w:val="none" w:sz="0" w:space="0" w:color="auto"/>
        <w:left w:val="none" w:sz="0" w:space="0" w:color="auto"/>
        <w:bottom w:val="none" w:sz="0" w:space="0" w:color="auto"/>
        <w:right w:val="none" w:sz="0" w:space="0" w:color="auto"/>
      </w:divBdr>
    </w:div>
    <w:div w:id="21122415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aakonnaplaneering.ee/maakonna-planeeringud/parnumaa/parnu-maakonna-planeerin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6E2B5-3488-4889-8957-4363FD94C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6</Pages>
  <Words>1745</Words>
  <Characters>9953</Characters>
  <Application>Microsoft Office Word</Application>
  <DocSecurity>0</DocSecurity>
  <Lines>82</Lines>
  <Paragraphs>23</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11675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Häädemeeste Vallavalitsus</dc:creator>
  <dc:description/>
  <cp:lastModifiedBy>Marie Reinson</cp:lastModifiedBy>
  <cp:revision>4</cp:revision>
  <dcterms:created xsi:type="dcterms:W3CDTF">2025-02-12T13:12:00Z</dcterms:created>
  <dcterms:modified xsi:type="dcterms:W3CDTF">2025-03-04T15:11:00Z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